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6B9" w:rsidRDefault="000A36B9" w:rsidP="007E07FA">
      <w:pPr>
        <w:spacing w:before="100" w:beforeAutospacing="1" w:after="100" w:afterAutospacing="1" w:line="240" w:lineRule="auto"/>
        <w:rPr>
          <w:rFonts w:ascii="Arial" w:eastAsia="Times New Roman" w:hAnsi="Arial" w:cs="Arial"/>
          <w:b/>
          <w:bCs/>
          <w:sz w:val="32"/>
          <w:szCs w:val="32"/>
          <w:lang w:eastAsia="de-DE"/>
        </w:rPr>
      </w:pPr>
      <w:r>
        <w:rPr>
          <w:rFonts w:ascii="Arial" w:eastAsia="Times New Roman" w:hAnsi="Arial" w:cs="Arial"/>
          <w:b/>
          <w:bCs/>
          <w:noProof/>
          <w:sz w:val="32"/>
          <w:szCs w:val="32"/>
          <w:lang w:eastAsia="de-DE"/>
        </w:rPr>
        <w:drawing>
          <wp:anchor distT="0" distB="0" distL="114300" distR="114300" simplePos="0" relativeHeight="251658240" behindDoc="1" locked="0" layoutInCell="1" allowOverlap="1">
            <wp:simplePos x="0" y="0"/>
            <wp:positionH relativeFrom="page">
              <wp:align>left</wp:align>
            </wp:positionH>
            <wp:positionV relativeFrom="paragraph">
              <wp:posOffset>303976</wp:posOffset>
            </wp:positionV>
            <wp:extent cx="7576382" cy="1572929"/>
            <wp:effectExtent l="0" t="0" r="5715" b="8255"/>
            <wp:wrapTight wrapText="bothSides">
              <wp:wrapPolygon edited="0">
                <wp:start x="0" y="0"/>
                <wp:lineTo x="0" y="21452"/>
                <wp:lineTo x="21562" y="21452"/>
                <wp:lineTo x="21562"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jpg"/>
                    <pic:cNvPicPr/>
                  </pic:nvPicPr>
                  <pic:blipFill>
                    <a:blip r:embed="rId6">
                      <a:extLst>
                        <a:ext uri="{28A0092B-C50C-407E-A947-70E740481C1C}">
                          <a14:useLocalDpi xmlns:a14="http://schemas.microsoft.com/office/drawing/2010/main" val="0"/>
                        </a:ext>
                      </a:extLst>
                    </a:blip>
                    <a:stretch>
                      <a:fillRect/>
                    </a:stretch>
                  </pic:blipFill>
                  <pic:spPr>
                    <a:xfrm>
                      <a:off x="0" y="0"/>
                      <a:ext cx="7576382" cy="1572929"/>
                    </a:xfrm>
                    <a:prstGeom prst="rect">
                      <a:avLst/>
                    </a:prstGeom>
                  </pic:spPr>
                </pic:pic>
              </a:graphicData>
            </a:graphic>
            <wp14:sizeRelH relativeFrom="margin">
              <wp14:pctWidth>0</wp14:pctWidth>
            </wp14:sizeRelH>
            <wp14:sizeRelV relativeFrom="margin">
              <wp14:pctHeight>0</wp14:pctHeight>
            </wp14:sizeRelV>
          </wp:anchor>
        </w:drawing>
      </w:r>
    </w:p>
    <w:p w:rsidR="000A36B9" w:rsidRDefault="000A36B9" w:rsidP="007E07FA">
      <w:pPr>
        <w:spacing w:before="100" w:beforeAutospacing="1" w:after="100" w:afterAutospacing="1" w:line="240" w:lineRule="auto"/>
        <w:rPr>
          <w:rFonts w:ascii="Arial" w:eastAsia="Times New Roman" w:hAnsi="Arial" w:cs="Arial"/>
          <w:b/>
          <w:bCs/>
          <w:sz w:val="32"/>
          <w:szCs w:val="32"/>
          <w:lang w:eastAsia="de-DE"/>
        </w:rPr>
      </w:pPr>
    </w:p>
    <w:p w:rsidR="007E07FA" w:rsidRPr="000A36B9" w:rsidRDefault="007E07FA" w:rsidP="007E07FA">
      <w:pPr>
        <w:spacing w:before="100" w:beforeAutospacing="1" w:after="100" w:afterAutospacing="1" w:line="240" w:lineRule="auto"/>
        <w:rPr>
          <w:rFonts w:ascii="Arial" w:eastAsia="Times New Roman" w:hAnsi="Arial" w:cs="Arial"/>
          <w:b/>
          <w:bCs/>
          <w:sz w:val="44"/>
          <w:szCs w:val="44"/>
          <w:lang w:eastAsia="de-DE"/>
        </w:rPr>
      </w:pPr>
      <w:r w:rsidRPr="000A36B9">
        <w:rPr>
          <w:rFonts w:ascii="Arial" w:eastAsia="Times New Roman" w:hAnsi="Arial" w:cs="Arial"/>
          <w:b/>
          <w:bCs/>
          <w:sz w:val="44"/>
          <w:szCs w:val="44"/>
          <w:lang w:eastAsia="de-DE"/>
        </w:rPr>
        <w:t>H</w:t>
      </w:r>
      <w:r w:rsidR="0038769F">
        <w:rPr>
          <w:rFonts w:ascii="Arial" w:eastAsia="Times New Roman" w:hAnsi="Arial" w:cs="Arial"/>
          <w:b/>
          <w:bCs/>
          <w:sz w:val="44"/>
          <w:szCs w:val="44"/>
          <w:lang w:eastAsia="de-DE"/>
        </w:rPr>
        <w:t>aushaltsrede 2026</w:t>
      </w:r>
    </w:p>
    <w:p w:rsidR="007E07FA" w:rsidRPr="00F163C1" w:rsidRDefault="007E07FA" w:rsidP="007E07FA">
      <w:pPr>
        <w:spacing w:before="100" w:beforeAutospacing="1" w:after="100" w:afterAutospacing="1" w:line="240" w:lineRule="auto"/>
        <w:rPr>
          <w:rFonts w:ascii="Arial" w:eastAsia="Times New Roman" w:hAnsi="Arial" w:cs="Arial"/>
          <w:sz w:val="32"/>
          <w:szCs w:val="32"/>
          <w:lang w:eastAsia="de-DE"/>
        </w:rPr>
      </w:pPr>
      <w:r w:rsidRPr="00F163C1">
        <w:rPr>
          <w:rFonts w:ascii="Arial" w:eastAsia="Times New Roman" w:hAnsi="Arial" w:cs="Arial"/>
          <w:sz w:val="32"/>
          <w:szCs w:val="32"/>
          <w:lang w:eastAsia="de-DE"/>
        </w:rPr>
        <w:t xml:space="preserve">Sehr geehrter Herr Bürgermeister, sehr geehrte </w:t>
      </w:r>
      <w:r w:rsidR="00876DED">
        <w:rPr>
          <w:rFonts w:ascii="Arial" w:eastAsia="Times New Roman" w:hAnsi="Arial" w:cs="Arial"/>
          <w:sz w:val="32"/>
          <w:szCs w:val="32"/>
          <w:lang w:eastAsia="de-DE"/>
        </w:rPr>
        <w:t>Damen und Herren</w:t>
      </w:r>
      <w:r w:rsidRPr="00F163C1">
        <w:rPr>
          <w:rFonts w:ascii="Arial" w:eastAsia="Times New Roman" w:hAnsi="Arial" w:cs="Arial"/>
          <w:sz w:val="32"/>
          <w:szCs w:val="32"/>
          <w:lang w:eastAsia="de-DE"/>
        </w:rPr>
        <w:t xml:space="preserve"> des Stadtrat</w:t>
      </w:r>
      <w:r w:rsidR="009945AB">
        <w:rPr>
          <w:rFonts w:ascii="Arial" w:eastAsia="Times New Roman" w:hAnsi="Arial" w:cs="Arial"/>
          <w:sz w:val="32"/>
          <w:szCs w:val="32"/>
          <w:lang w:eastAsia="de-DE"/>
        </w:rPr>
        <w:t>e</w:t>
      </w:r>
      <w:r w:rsidRPr="00F163C1">
        <w:rPr>
          <w:rFonts w:ascii="Arial" w:eastAsia="Times New Roman" w:hAnsi="Arial" w:cs="Arial"/>
          <w:sz w:val="32"/>
          <w:szCs w:val="32"/>
          <w:lang w:eastAsia="de-DE"/>
        </w:rPr>
        <w:t xml:space="preserve">s, </w:t>
      </w:r>
      <w:r w:rsidR="00876DED">
        <w:rPr>
          <w:rFonts w:ascii="Arial" w:eastAsia="Times New Roman" w:hAnsi="Arial" w:cs="Arial"/>
          <w:sz w:val="32"/>
          <w:szCs w:val="32"/>
          <w:lang w:eastAsia="de-DE"/>
        </w:rPr>
        <w:t xml:space="preserve">sehr geschätzte Damen und Herren der Verwaltung, </w:t>
      </w:r>
      <w:r w:rsidRPr="00F163C1">
        <w:rPr>
          <w:rFonts w:ascii="Arial" w:eastAsia="Times New Roman" w:hAnsi="Arial" w:cs="Arial"/>
          <w:sz w:val="32"/>
          <w:szCs w:val="32"/>
          <w:lang w:eastAsia="de-DE"/>
        </w:rPr>
        <w:t>verehrte Bürgerinnen und Bürger der Stadt Cham,</w:t>
      </w:r>
      <w:r w:rsidR="00876DED">
        <w:rPr>
          <w:rFonts w:ascii="Arial" w:eastAsia="Times New Roman" w:hAnsi="Arial" w:cs="Arial"/>
          <w:sz w:val="32"/>
          <w:szCs w:val="32"/>
          <w:lang w:eastAsia="de-DE"/>
        </w:rPr>
        <w:t xml:space="preserve"> verehrte Zuhörer und Vertreter der Presse,</w:t>
      </w:r>
    </w:p>
    <w:p w:rsidR="003A1D93" w:rsidRDefault="007E07FA" w:rsidP="007E07FA">
      <w:pPr>
        <w:spacing w:before="100" w:beforeAutospacing="1" w:after="100" w:afterAutospacing="1" w:line="240" w:lineRule="auto"/>
        <w:rPr>
          <w:rFonts w:ascii="Arial" w:eastAsia="Times New Roman" w:hAnsi="Arial" w:cs="Arial"/>
          <w:sz w:val="32"/>
          <w:szCs w:val="32"/>
          <w:lang w:eastAsia="de-DE"/>
        </w:rPr>
      </w:pPr>
      <w:r w:rsidRPr="00F163C1">
        <w:rPr>
          <w:rFonts w:ascii="Arial" w:eastAsia="Times New Roman" w:hAnsi="Arial" w:cs="Arial"/>
          <w:sz w:val="32"/>
          <w:szCs w:val="32"/>
          <w:lang w:eastAsia="de-DE"/>
        </w:rPr>
        <w:t xml:space="preserve">ich begrüße Sie alle zur heutigen Sitzung zur Verabschiedung des </w:t>
      </w:r>
      <w:r w:rsidR="0038769F">
        <w:rPr>
          <w:rFonts w:ascii="Arial" w:eastAsia="Times New Roman" w:hAnsi="Arial" w:cs="Arial"/>
          <w:sz w:val="32"/>
          <w:szCs w:val="32"/>
          <w:lang w:eastAsia="de-DE"/>
        </w:rPr>
        <w:t>Haushaltsplans für das Jahr 2026</w:t>
      </w:r>
      <w:r w:rsidRPr="00F163C1">
        <w:rPr>
          <w:rFonts w:ascii="Arial" w:eastAsia="Times New Roman" w:hAnsi="Arial" w:cs="Arial"/>
          <w:sz w:val="32"/>
          <w:szCs w:val="32"/>
          <w:lang w:eastAsia="de-DE"/>
        </w:rPr>
        <w:t xml:space="preserve">. </w:t>
      </w:r>
      <w:r w:rsidR="0038769F">
        <w:rPr>
          <w:rFonts w:ascii="Arial" w:eastAsia="Times New Roman" w:hAnsi="Arial" w:cs="Arial"/>
          <w:sz w:val="32"/>
          <w:szCs w:val="32"/>
          <w:lang w:eastAsia="de-DE"/>
        </w:rPr>
        <w:t>D</w:t>
      </w:r>
      <w:r w:rsidRPr="00F163C1">
        <w:rPr>
          <w:rFonts w:ascii="Arial" w:eastAsia="Times New Roman" w:hAnsi="Arial" w:cs="Arial"/>
          <w:sz w:val="32"/>
          <w:szCs w:val="32"/>
          <w:lang w:eastAsia="de-DE"/>
        </w:rPr>
        <w:t>er Gesamtumfang</w:t>
      </w:r>
      <w:r w:rsidR="00A238CA" w:rsidRPr="00F163C1">
        <w:rPr>
          <w:rFonts w:ascii="Arial" w:eastAsia="Times New Roman" w:hAnsi="Arial" w:cs="Arial"/>
          <w:sz w:val="32"/>
          <w:szCs w:val="32"/>
          <w:lang w:eastAsia="de-DE"/>
        </w:rPr>
        <w:t xml:space="preserve"> im Verwaltungs- und Vermögenshaushalt</w:t>
      </w:r>
      <w:r w:rsidRPr="00F163C1">
        <w:rPr>
          <w:rFonts w:ascii="Arial" w:eastAsia="Times New Roman" w:hAnsi="Arial" w:cs="Arial"/>
          <w:sz w:val="32"/>
          <w:szCs w:val="32"/>
          <w:lang w:eastAsia="de-DE"/>
        </w:rPr>
        <w:t xml:space="preserve"> von </w:t>
      </w:r>
      <w:r w:rsidR="0038769F">
        <w:rPr>
          <w:rFonts w:ascii="Arial" w:eastAsia="Times New Roman" w:hAnsi="Arial" w:cs="Arial"/>
          <w:sz w:val="32"/>
          <w:szCs w:val="32"/>
          <w:lang w:eastAsia="de-DE"/>
        </w:rPr>
        <w:t>über 100</w:t>
      </w:r>
      <w:r w:rsidRPr="00F163C1">
        <w:rPr>
          <w:rFonts w:ascii="Arial" w:eastAsia="Times New Roman" w:hAnsi="Arial" w:cs="Arial"/>
          <w:sz w:val="32"/>
          <w:szCs w:val="32"/>
          <w:lang w:eastAsia="de-DE"/>
        </w:rPr>
        <w:t xml:space="preserve"> Millionen Euro </w:t>
      </w:r>
      <w:r w:rsidR="0038769F">
        <w:rPr>
          <w:rFonts w:ascii="Arial" w:eastAsia="Times New Roman" w:hAnsi="Arial" w:cs="Arial"/>
          <w:sz w:val="32"/>
          <w:szCs w:val="32"/>
          <w:lang w:eastAsia="de-DE"/>
        </w:rPr>
        <w:t>hat einen neuen Rekordwert erreicht.</w:t>
      </w:r>
      <w:r w:rsidR="00613517" w:rsidRPr="00F163C1">
        <w:rPr>
          <w:rFonts w:ascii="Arial" w:eastAsia="Times New Roman" w:hAnsi="Arial" w:cs="Arial"/>
          <w:sz w:val="32"/>
          <w:szCs w:val="32"/>
          <w:lang w:eastAsia="de-DE"/>
        </w:rPr>
        <w:t xml:space="preserve"> </w:t>
      </w:r>
      <w:r w:rsidR="00D42DAD">
        <w:rPr>
          <w:rFonts w:ascii="Arial" w:eastAsia="Times New Roman" w:hAnsi="Arial" w:cs="Arial"/>
          <w:sz w:val="32"/>
          <w:szCs w:val="32"/>
          <w:lang w:eastAsia="de-DE"/>
        </w:rPr>
        <w:t>Die aktuelle</w:t>
      </w:r>
      <w:r w:rsidR="0038769F">
        <w:rPr>
          <w:rFonts w:ascii="Arial" w:eastAsia="Times New Roman" w:hAnsi="Arial" w:cs="Arial"/>
          <w:sz w:val="32"/>
          <w:szCs w:val="32"/>
          <w:lang w:eastAsia="de-DE"/>
        </w:rPr>
        <w:t xml:space="preserve"> </w:t>
      </w:r>
      <w:r w:rsidR="00D42DAD">
        <w:rPr>
          <w:rFonts w:ascii="Arial" w:eastAsia="Times New Roman" w:hAnsi="Arial" w:cs="Arial"/>
          <w:sz w:val="32"/>
          <w:szCs w:val="32"/>
          <w:lang w:eastAsia="de-DE"/>
        </w:rPr>
        <w:t xml:space="preserve">Einwohnerzahl </w:t>
      </w:r>
      <w:r w:rsidR="0038769F">
        <w:rPr>
          <w:rFonts w:ascii="Arial" w:eastAsia="Times New Roman" w:hAnsi="Arial" w:cs="Arial"/>
          <w:sz w:val="32"/>
          <w:szCs w:val="32"/>
          <w:lang w:eastAsia="de-DE"/>
        </w:rPr>
        <w:t xml:space="preserve">bewegt sich in Richtung </w:t>
      </w:r>
      <w:r w:rsidR="00D42DAD">
        <w:rPr>
          <w:rFonts w:ascii="Arial" w:eastAsia="Times New Roman" w:hAnsi="Arial" w:cs="Arial"/>
          <w:sz w:val="32"/>
          <w:szCs w:val="32"/>
          <w:lang w:eastAsia="de-DE"/>
        </w:rPr>
        <w:t>18.000 E</w:t>
      </w:r>
      <w:r w:rsidR="00674C30">
        <w:rPr>
          <w:rFonts w:ascii="Arial" w:eastAsia="Times New Roman" w:hAnsi="Arial" w:cs="Arial"/>
          <w:sz w:val="32"/>
          <w:szCs w:val="32"/>
          <w:lang w:eastAsia="de-DE"/>
        </w:rPr>
        <w:t>inwohner</w:t>
      </w:r>
      <w:r w:rsidR="0038769F">
        <w:rPr>
          <w:rFonts w:ascii="Arial" w:eastAsia="Times New Roman" w:hAnsi="Arial" w:cs="Arial"/>
          <w:sz w:val="32"/>
          <w:szCs w:val="32"/>
          <w:lang w:eastAsia="de-DE"/>
        </w:rPr>
        <w:t>. Beides</w:t>
      </w:r>
      <w:r w:rsidR="00674C30">
        <w:rPr>
          <w:rFonts w:ascii="Arial" w:eastAsia="Times New Roman" w:hAnsi="Arial" w:cs="Arial"/>
          <w:sz w:val="32"/>
          <w:szCs w:val="32"/>
          <w:lang w:eastAsia="de-DE"/>
        </w:rPr>
        <w:t xml:space="preserve"> zeigt</w:t>
      </w:r>
      <w:r w:rsidR="00D42DAD">
        <w:rPr>
          <w:rFonts w:ascii="Arial" w:eastAsia="Times New Roman" w:hAnsi="Arial" w:cs="Arial"/>
          <w:sz w:val="32"/>
          <w:szCs w:val="32"/>
          <w:lang w:eastAsia="de-DE"/>
        </w:rPr>
        <w:t xml:space="preserve"> das Potential auf</w:t>
      </w:r>
      <w:r w:rsidR="0038769F">
        <w:rPr>
          <w:rFonts w:ascii="Arial" w:eastAsia="Times New Roman" w:hAnsi="Arial" w:cs="Arial"/>
          <w:sz w:val="32"/>
          <w:szCs w:val="32"/>
          <w:lang w:eastAsia="de-DE"/>
        </w:rPr>
        <w:t>, d</w:t>
      </w:r>
      <w:r w:rsidR="009945AB">
        <w:rPr>
          <w:rFonts w:ascii="Arial" w:eastAsia="Times New Roman" w:hAnsi="Arial" w:cs="Arial"/>
          <w:sz w:val="32"/>
          <w:szCs w:val="32"/>
          <w:lang w:eastAsia="de-DE"/>
        </w:rPr>
        <w:t>as</w:t>
      </w:r>
      <w:r w:rsidR="0038769F">
        <w:rPr>
          <w:rFonts w:ascii="Arial" w:eastAsia="Times New Roman" w:hAnsi="Arial" w:cs="Arial"/>
          <w:sz w:val="32"/>
          <w:szCs w:val="32"/>
          <w:lang w:eastAsia="de-DE"/>
        </w:rPr>
        <w:t xml:space="preserve"> für die Hochschulstadt spr</w:t>
      </w:r>
      <w:r w:rsidR="005B73E4">
        <w:rPr>
          <w:rFonts w:ascii="Arial" w:eastAsia="Times New Roman" w:hAnsi="Arial" w:cs="Arial"/>
          <w:sz w:val="32"/>
          <w:szCs w:val="32"/>
          <w:lang w:eastAsia="de-DE"/>
        </w:rPr>
        <w:t>icht</w:t>
      </w:r>
      <w:r w:rsidR="00D42DAD">
        <w:rPr>
          <w:rFonts w:ascii="Arial" w:eastAsia="Times New Roman" w:hAnsi="Arial" w:cs="Arial"/>
          <w:sz w:val="32"/>
          <w:szCs w:val="32"/>
          <w:lang w:eastAsia="de-DE"/>
        </w:rPr>
        <w:t>.</w:t>
      </w:r>
      <w:r w:rsidR="00255A74" w:rsidRPr="00F163C1">
        <w:rPr>
          <w:rFonts w:ascii="Arial" w:eastAsia="Times New Roman" w:hAnsi="Arial" w:cs="Arial"/>
          <w:sz w:val="32"/>
          <w:szCs w:val="32"/>
          <w:lang w:eastAsia="de-DE"/>
        </w:rPr>
        <w:t xml:space="preserve"> Die einzelnen Fraktionen haben im Vorfeld ihre Vorstellungen </w:t>
      </w:r>
      <w:r w:rsidR="00A238CA" w:rsidRPr="00F163C1">
        <w:rPr>
          <w:rFonts w:ascii="Arial" w:eastAsia="Times New Roman" w:hAnsi="Arial" w:cs="Arial"/>
          <w:sz w:val="32"/>
          <w:szCs w:val="32"/>
          <w:lang w:eastAsia="de-DE"/>
        </w:rPr>
        <w:t xml:space="preserve">als Anträge eingebracht. Auch unsere Fraktion hat die </w:t>
      </w:r>
      <w:r w:rsidR="00D42DAD">
        <w:rPr>
          <w:rFonts w:ascii="Arial" w:eastAsia="Times New Roman" w:hAnsi="Arial" w:cs="Arial"/>
          <w:sz w:val="32"/>
          <w:szCs w:val="32"/>
          <w:lang w:eastAsia="de-DE"/>
        </w:rPr>
        <w:t>eigenen</w:t>
      </w:r>
      <w:r w:rsidR="00A238CA" w:rsidRPr="00F163C1">
        <w:rPr>
          <w:rFonts w:ascii="Arial" w:eastAsia="Times New Roman" w:hAnsi="Arial" w:cs="Arial"/>
          <w:sz w:val="32"/>
          <w:szCs w:val="32"/>
          <w:lang w:eastAsia="de-DE"/>
        </w:rPr>
        <w:t xml:space="preserve"> </w:t>
      </w:r>
      <w:r w:rsidR="00D42DAD">
        <w:rPr>
          <w:rFonts w:ascii="Arial" w:eastAsia="Times New Roman" w:hAnsi="Arial" w:cs="Arial"/>
          <w:sz w:val="32"/>
          <w:szCs w:val="32"/>
          <w:lang w:eastAsia="de-DE"/>
        </w:rPr>
        <w:t xml:space="preserve">für </w:t>
      </w:r>
      <w:r w:rsidR="00A238CA" w:rsidRPr="00F163C1">
        <w:rPr>
          <w:rFonts w:ascii="Arial" w:eastAsia="Times New Roman" w:hAnsi="Arial" w:cs="Arial"/>
          <w:sz w:val="32"/>
          <w:szCs w:val="32"/>
          <w:lang w:eastAsia="de-DE"/>
        </w:rPr>
        <w:t xml:space="preserve">erforderlich gehaltenen Maßnahmen </w:t>
      </w:r>
      <w:r w:rsidR="00674C30">
        <w:rPr>
          <w:rFonts w:ascii="Arial" w:eastAsia="Times New Roman" w:hAnsi="Arial" w:cs="Arial"/>
          <w:sz w:val="32"/>
          <w:szCs w:val="32"/>
          <w:lang w:eastAsia="de-DE"/>
        </w:rPr>
        <w:t>vorgeleg</w:t>
      </w:r>
      <w:r w:rsidR="00A238CA" w:rsidRPr="00F163C1">
        <w:rPr>
          <w:rFonts w:ascii="Arial" w:eastAsia="Times New Roman" w:hAnsi="Arial" w:cs="Arial"/>
          <w:sz w:val="32"/>
          <w:szCs w:val="32"/>
          <w:lang w:eastAsia="de-DE"/>
        </w:rPr>
        <w:t>t. Viele dieser Forderungen haben sich dabei in de</w:t>
      </w:r>
      <w:r w:rsidR="00AA2D43">
        <w:rPr>
          <w:rFonts w:ascii="Arial" w:eastAsia="Times New Roman" w:hAnsi="Arial" w:cs="Arial"/>
          <w:sz w:val="32"/>
          <w:szCs w:val="32"/>
          <w:lang w:eastAsia="de-DE"/>
        </w:rPr>
        <w:t>r Haushaltsplanung wieder</w:t>
      </w:r>
      <w:r w:rsidR="00A238CA" w:rsidRPr="00F163C1">
        <w:rPr>
          <w:rFonts w:ascii="Arial" w:eastAsia="Times New Roman" w:hAnsi="Arial" w:cs="Arial"/>
          <w:sz w:val="32"/>
          <w:szCs w:val="32"/>
          <w:lang w:eastAsia="de-DE"/>
        </w:rPr>
        <w:t xml:space="preserve">gefunden. Gemäß unseres Auftrages haben wir uns natürlich an der Gesamtentwicklung der Stadt Cham orientiert. </w:t>
      </w:r>
    </w:p>
    <w:p w:rsidR="00613517" w:rsidRDefault="00A238CA" w:rsidP="007E07FA">
      <w:pPr>
        <w:spacing w:before="100" w:beforeAutospacing="1" w:after="100" w:afterAutospacing="1" w:line="240" w:lineRule="auto"/>
        <w:rPr>
          <w:rFonts w:ascii="Arial" w:eastAsia="Times New Roman" w:hAnsi="Arial" w:cs="Arial"/>
          <w:sz w:val="32"/>
          <w:szCs w:val="32"/>
          <w:lang w:eastAsia="de-DE"/>
        </w:rPr>
      </w:pPr>
      <w:r w:rsidRPr="00F163C1">
        <w:rPr>
          <w:rFonts w:ascii="Arial" w:eastAsia="Times New Roman" w:hAnsi="Arial" w:cs="Arial"/>
          <w:sz w:val="32"/>
          <w:szCs w:val="32"/>
          <w:lang w:eastAsia="de-DE"/>
        </w:rPr>
        <w:t xml:space="preserve">Der Verwaltungshaushalt ermöglicht wieder eine </w:t>
      </w:r>
      <w:r w:rsidR="009945AB">
        <w:rPr>
          <w:rFonts w:ascii="Arial" w:eastAsia="Times New Roman" w:hAnsi="Arial" w:cs="Arial"/>
          <w:sz w:val="32"/>
          <w:szCs w:val="32"/>
          <w:lang w:eastAsia="de-DE"/>
        </w:rPr>
        <w:t>hohe Zuführung zum Vermögenshaushalt</w:t>
      </w:r>
      <w:r w:rsidRPr="00F163C1">
        <w:rPr>
          <w:rFonts w:ascii="Arial" w:eastAsia="Times New Roman" w:hAnsi="Arial" w:cs="Arial"/>
          <w:sz w:val="32"/>
          <w:szCs w:val="32"/>
          <w:lang w:eastAsia="de-DE"/>
        </w:rPr>
        <w:t xml:space="preserve">. </w:t>
      </w:r>
      <w:r w:rsidR="003A1D93">
        <w:rPr>
          <w:rFonts w:ascii="Arial" w:eastAsia="Times New Roman" w:hAnsi="Arial" w:cs="Arial"/>
          <w:sz w:val="32"/>
          <w:szCs w:val="32"/>
          <w:lang w:eastAsia="de-DE"/>
        </w:rPr>
        <w:t>Mit geplanten Entnahmen aus den Rücklagen, Kreditaufnahmen und Einnahmen aus der Veräußerung von Grundstücken wird der Vermögenshaushalt mit 29,4 Millionen eine gute  Möglichkeit für eine investive Tätigkeit der Stadt Cham</w:t>
      </w:r>
      <w:r w:rsidR="009945AB">
        <w:rPr>
          <w:rFonts w:ascii="Arial" w:eastAsia="Times New Roman" w:hAnsi="Arial" w:cs="Arial"/>
          <w:sz w:val="32"/>
          <w:szCs w:val="32"/>
          <w:lang w:eastAsia="de-DE"/>
        </w:rPr>
        <w:t xml:space="preserve"> </w:t>
      </w:r>
      <w:r w:rsidR="00394E1E">
        <w:rPr>
          <w:rFonts w:ascii="Arial" w:eastAsia="Times New Roman" w:hAnsi="Arial" w:cs="Arial"/>
          <w:sz w:val="32"/>
          <w:szCs w:val="32"/>
          <w:lang w:eastAsia="de-DE"/>
        </w:rPr>
        <w:t>abbilden</w:t>
      </w:r>
      <w:r w:rsidR="003A1D93">
        <w:rPr>
          <w:rFonts w:ascii="Arial" w:eastAsia="Times New Roman" w:hAnsi="Arial" w:cs="Arial"/>
          <w:sz w:val="32"/>
          <w:szCs w:val="32"/>
          <w:lang w:eastAsia="de-DE"/>
        </w:rPr>
        <w:t>.</w:t>
      </w:r>
    </w:p>
    <w:p w:rsidR="007E07FA" w:rsidRPr="00F163C1" w:rsidRDefault="007E07FA" w:rsidP="007E07FA">
      <w:pPr>
        <w:spacing w:before="100" w:beforeAutospacing="1" w:after="100" w:afterAutospacing="1" w:line="240" w:lineRule="auto"/>
        <w:outlineLvl w:val="2"/>
        <w:rPr>
          <w:rFonts w:ascii="Arial" w:eastAsia="Times New Roman" w:hAnsi="Arial" w:cs="Arial"/>
          <w:b/>
          <w:bCs/>
          <w:sz w:val="32"/>
          <w:szCs w:val="32"/>
          <w:lang w:eastAsia="de-DE"/>
        </w:rPr>
      </w:pPr>
      <w:r w:rsidRPr="00F163C1">
        <w:rPr>
          <w:rFonts w:ascii="Arial" w:eastAsia="Times New Roman" w:hAnsi="Arial" w:cs="Arial"/>
          <w:b/>
          <w:bCs/>
          <w:sz w:val="32"/>
          <w:szCs w:val="32"/>
          <w:lang w:eastAsia="de-DE"/>
        </w:rPr>
        <w:lastRenderedPageBreak/>
        <w:t>Haushaltsansatz und Investitionen</w:t>
      </w:r>
    </w:p>
    <w:p w:rsidR="007E07FA" w:rsidRDefault="007E07FA" w:rsidP="007E07FA">
      <w:pPr>
        <w:spacing w:before="100" w:beforeAutospacing="1" w:after="100" w:afterAutospacing="1" w:line="240" w:lineRule="auto"/>
        <w:rPr>
          <w:rFonts w:ascii="Arial" w:eastAsia="Times New Roman" w:hAnsi="Arial" w:cs="Arial"/>
          <w:sz w:val="32"/>
          <w:szCs w:val="32"/>
          <w:lang w:eastAsia="de-DE"/>
        </w:rPr>
      </w:pPr>
      <w:r w:rsidRPr="00F163C1">
        <w:rPr>
          <w:rFonts w:ascii="Arial" w:eastAsia="Times New Roman" w:hAnsi="Arial" w:cs="Arial"/>
          <w:sz w:val="32"/>
          <w:szCs w:val="32"/>
          <w:lang w:eastAsia="de-DE"/>
        </w:rPr>
        <w:t>Diese Investitionen dienen nicht nur der Verbesserung der Infrastruktur, sondern auch der Stärkung unserer Lebensqualität und der Schaffung</w:t>
      </w:r>
      <w:r w:rsidR="00613517" w:rsidRPr="00F163C1">
        <w:rPr>
          <w:rFonts w:ascii="Arial" w:eastAsia="Times New Roman" w:hAnsi="Arial" w:cs="Arial"/>
          <w:sz w:val="32"/>
          <w:szCs w:val="32"/>
          <w:lang w:eastAsia="de-DE"/>
        </w:rPr>
        <w:t xml:space="preserve"> von zukunftsfähigen Strukturen. Investitionen in Bildung, </w:t>
      </w:r>
      <w:r w:rsidR="00394E1E">
        <w:rPr>
          <w:rFonts w:ascii="Arial" w:eastAsia="Times New Roman" w:hAnsi="Arial" w:cs="Arial"/>
          <w:sz w:val="32"/>
          <w:szCs w:val="32"/>
          <w:lang w:eastAsia="de-DE"/>
        </w:rPr>
        <w:t xml:space="preserve">Soziales, Infrastruktur, </w:t>
      </w:r>
      <w:r w:rsidR="00613517" w:rsidRPr="00F163C1">
        <w:rPr>
          <w:rFonts w:ascii="Arial" w:eastAsia="Times New Roman" w:hAnsi="Arial" w:cs="Arial"/>
          <w:sz w:val="32"/>
          <w:szCs w:val="32"/>
          <w:lang w:eastAsia="de-DE"/>
        </w:rPr>
        <w:t>Jugend und Nachhaltigkeit sollen dabei das Hauptaugenmerk sein.</w:t>
      </w:r>
    </w:p>
    <w:p w:rsidR="00876DED" w:rsidRDefault="00222134" w:rsidP="007E07FA">
      <w:pPr>
        <w:spacing w:before="100" w:beforeAutospacing="1" w:after="100" w:afterAutospacing="1" w:line="240" w:lineRule="auto"/>
        <w:rPr>
          <w:rFonts w:ascii="Arial" w:hAnsi="Arial" w:cs="Arial"/>
          <w:sz w:val="32"/>
          <w:szCs w:val="32"/>
        </w:rPr>
      </w:pPr>
      <w:r w:rsidRPr="00222134">
        <w:rPr>
          <w:rStyle w:val="Fett"/>
          <w:rFonts w:ascii="Arial" w:hAnsi="Arial" w:cs="Arial"/>
          <w:b w:val="0"/>
          <w:sz w:val="32"/>
          <w:szCs w:val="32"/>
        </w:rPr>
        <w:t>Eine nachhaltige Haushaltsführung</w:t>
      </w:r>
      <w:r>
        <w:rPr>
          <w:rFonts w:ascii="Arial" w:hAnsi="Arial" w:cs="Arial"/>
          <w:sz w:val="32"/>
          <w:szCs w:val="32"/>
        </w:rPr>
        <w:t xml:space="preserve"> sollte</w:t>
      </w:r>
      <w:r w:rsidRPr="00222134">
        <w:rPr>
          <w:rFonts w:ascii="Arial" w:hAnsi="Arial" w:cs="Arial"/>
          <w:sz w:val="32"/>
          <w:szCs w:val="32"/>
        </w:rPr>
        <w:t xml:space="preserve"> auf eine langfristig orientierte Finanzplanung setzen, die sowohl auf Kostensenkung als auch auf die Förderung von Einnahmequellen ausgerichtet ist.</w:t>
      </w:r>
      <w:r>
        <w:rPr>
          <w:rFonts w:ascii="Arial" w:hAnsi="Arial" w:cs="Arial"/>
          <w:sz w:val="32"/>
          <w:szCs w:val="32"/>
        </w:rPr>
        <w:t xml:space="preserve"> </w:t>
      </w:r>
    </w:p>
    <w:p w:rsidR="003A1D93" w:rsidRDefault="003A1D93" w:rsidP="007E07FA">
      <w:pPr>
        <w:spacing w:before="100" w:beforeAutospacing="1" w:after="100" w:afterAutospacing="1" w:line="240" w:lineRule="auto"/>
        <w:rPr>
          <w:rFonts w:ascii="Arial" w:hAnsi="Arial" w:cs="Arial"/>
          <w:sz w:val="32"/>
          <w:szCs w:val="32"/>
        </w:rPr>
      </w:pPr>
      <w:r>
        <w:rPr>
          <w:rFonts w:ascii="Arial" w:hAnsi="Arial" w:cs="Arial"/>
          <w:sz w:val="32"/>
          <w:szCs w:val="32"/>
        </w:rPr>
        <w:t xml:space="preserve">Das Sondervermögen der Bundesregierung soll auch auf die Kommunen verteilt werden. Dabei </w:t>
      </w:r>
      <w:r w:rsidR="00394E1E">
        <w:rPr>
          <w:rFonts w:ascii="Arial" w:hAnsi="Arial" w:cs="Arial"/>
          <w:sz w:val="32"/>
          <w:szCs w:val="32"/>
        </w:rPr>
        <w:t>könnten</w:t>
      </w:r>
      <w:r>
        <w:rPr>
          <w:rFonts w:ascii="Arial" w:hAnsi="Arial" w:cs="Arial"/>
          <w:sz w:val="32"/>
          <w:szCs w:val="32"/>
        </w:rPr>
        <w:t xml:space="preserve"> nicht förderfähige Projekte, als Voraussetzung für eine Zuweisung, angepackt und umgesetzt werden.</w:t>
      </w:r>
    </w:p>
    <w:p w:rsidR="003A1D93" w:rsidRDefault="003A1D93" w:rsidP="007E07FA">
      <w:pPr>
        <w:spacing w:before="100" w:beforeAutospacing="1" w:after="100" w:afterAutospacing="1" w:line="240" w:lineRule="auto"/>
        <w:rPr>
          <w:rFonts w:ascii="Arial" w:hAnsi="Arial" w:cs="Arial"/>
          <w:sz w:val="32"/>
          <w:szCs w:val="32"/>
        </w:rPr>
      </w:pPr>
      <w:r>
        <w:rPr>
          <w:rFonts w:ascii="Arial" w:hAnsi="Arial" w:cs="Arial"/>
          <w:sz w:val="32"/>
          <w:szCs w:val="32"/>
        </w:rPr>
        <w:t xml:space="preserve">Die Grundsteuer wurde von der Stadt mit den Hebesätzen sozialgerecht auf den gleichen Einnahmestand </w:t>
      </w:r>
      <w:r w:rsidR="00394E1E">
        <w:rPr>
          <w:rFonts w:ascii="Arial" w:hAnsi="Arial" w:cs="Arial"/>
          <w:sz w:val="32"/>
          <w:szCs w:val="32"/>
        </w:rPr>
        <w:t xml:space="preserve">wie </w:t>
      </w:r>
      <w:r>
        <w:rPr>
          <w:rFonts w:ascii="Arial" w:hAnsi="Arial" w:cs="Arial"/>
          <w:sz w:val="32"/>
          <w:szCs w:val="32"/>
        </w:rPr>
        <w:t>vor der Änderung des Gesetzes gestellt.</w:t>
      </w:r>
    </w:p>
    <w:p w:rsidR="003A1D93" w:rsidRDefault="005B73E4" w:rsidP="007E07FA">
      <w:pPr>
        <w:spacing w:before="100" w:beforeAutospacing="1" w:after="100" w:afterAutospacing="1" w:line="240" w:lineRule="auto"/>
        <w:rPr>
          <w:rFonts w:ascii="Arial" w:hAnsi="Arial" w:cs="Arial"/>
          <w:sz w:val="32"/>
          <w:szCs w:val="32"/>
        </w:rPr>
      </w:pPr>
      <w:r>
        <w:rPr>
          <w:rFonts w:ascii="Arial" w:hAnsi="Arial" w:cs="Arial"/>
          <w:sz w:val="32"/>
          <w:szCs w:val="32"/>
        </w:rPr>
        <w:t>Erfreulich</w:t>
      </w:r>
      <w:r w:rsidR="003A1D93">
        <w:rPr>
          <w:rFonts w:ascii="Arial" w:hAnsi="Arial" w:cs="Arial"/>
          <w:sz w:val="32"/>
          <w:szCs w:val="32"/>
        </w:rPr>
        <w:t xml:space="preserve"> gestalten sich die Einnahmen der Gewerbesteuer weiterhin stabil positiv.</w:t>
      </w:r>
    </w:p>
    <w:p w:rsidR="00F127B3" w:rsidRDefault="00F127B3" w:rsidP="007E07FA">
      <w:pPr>
        <w:spacing w:before="100" w:beforeAutospacing="1" w:after="100" w:afterAutospacing="1" w:line="240" w:lineRule="auto"/>
        <w:rPr>
          <w:rFonts w:ascii="Arial" w:eastAsia="Times New Roman" w:hAnsi="Arial" w:cs="Arial"/>
          <w:b/>
          <w:sz w:val="32"/>
          <w:szCs w:val="32"/>
          <w:lang w:eastAsia="de-DE"/>
        </w:rPr>
      </w:pPr>
    </w:p>
    <w:p w:rsidR="00F127B3" w:rsidRDefault="00F127B3" w:rsidP="007E07FA">
      <w:pPr>
        <w:spacing w:before="100" w:beforeAutospacing="1" w:after="100" w:afterAutospacing="1" w:line="240" w:lineRule="auto"/>
        <w:rPr>
          <w:rFonts w:ascii="Arial" w:eastAsia="Times New Roman" w:hAnsi="Arial" w:cs="Arial"/>
          <w:b/>
          <w:sz w:val="32"/>
          <w:szCs w:val="32"/>
          <w:lang w:eastAsia="de-DE"/>
        </w:rPr>
      </w:pPr>
    </w:p>
    <w:p w:rsidR="00456C9F" w:rsidRDefault="003A1D93" w:rsidP="007E07FA">
      <w:pPr>
        <w:spacing w:before="100" w:beforeAutospacing="1" w:after="100" w:afterAutospacing="1" w:line="240" w:lineRule="auto"/>
        <w:rPr>
          <w:rFonts w:ascii="Arial" w:eastAsia="Times New Roman" w:hAnsi="Arial" w:cs="Arial"/>
          <w:b/>
          <w:sz w:val="32"/>
          <w:szCs w:val="32"/>
          <w:lang w:eastAsia="de-DE"/>
        </w:rPr>
      </w:pPr>
      <w:r>
        <w:rPr>
          <w:rFonts w:ascii="Arial" w:eastAsia="Times New Roman" w:hAnsi="Arial" w:cs="Arial"/>
          <w:b/>
          <w:sz w:val="32"/>
          <w:szCs w:val="32"/>
          <w:lang w:eastAsia="de-DE"/>
        </w:rPr>
        <w:t>Welche Ausgaben werden durch den Haushalt gedeckt?</w:t>
      </w:r>
    </w:p>
    <w:p w:rsidR="00D254E9" w:rsidRDefault="00D254E9" w:rsidP="00D254E9">
      <w:pPr>
        <w:pStyle w:val="StandardWeb"/>
        <w:numPr>
          <w:ilvl w:val="0"/>
          <w:numId w:val="4"/>
        </w:numPr>
        <w:rPr>
          <w:rFonts w:ascii="Arial" w:hAnsi="Arial" w:cs="Arial"/>
          <w:sz w:val="32"/>
          <w:szCs w:val="32"/>
        </w:rPr>
      </w:pPr>
      <w:r>
        <w:rPr>
          <w:rFonts w:ascii="Arial" w:hAnsi="Arial" w:cs="Arial"/>
          <w:sz w:val="32"/>
          <w:szCs w:val="32"/>
        </w:rPr>
        <w:t xml:space="preserve">Maßnahmen in der Bildung mit Kindergärten, den Schulen und der Hochschule können im hohen finanziellen Aufwand aufrechterhalten werden. </w:t>
      </w:r>
    </w:p>
    <w:p w:rsidR="00D254E9" w:rsidRDefault="00D254E9" w:rsidP="00D254E9">
      <w:pPr>
        <w:pStyle w:val="StandardWeb"/>
        <w:numPr>
          <w:ilvl w:val="0"/>
          <w:numId w:val="3"/>
        </w:numPr>
        <w:rPr>
          <w:rFonts w:ascii="Arial" w:hAnsi="Arial" w:cs="Arial"/>
          <w:sz w:val="32"/>
          <w:szCs w:val="32"/>
        </w:rPr>
      </w:pPr>
      <w:r>
        <w:rPr>
          <w:rFonts w:ascii="Arial" w:hAnsi="Arial" w:cs="Arial"/>
          <w:sz w:val="32"/>
          <w:szCs w:val="32"/>
        </w:rPr>
        <w:t>Der Um- und Neubau der Grundschule Cham</w:t>
      </w:r>
    </w:p>
    <w:p w:rsidR="00D254E9" w:rsidRDefault="00D254E9" w:rsidP="00D254E9">
      <w:pPr>
        <w:pStyle w:val="StandardWeb"/>
        <w:numPr>
          <w:ilvl w:val="0"/>
          <w:numId w:val="3"/>
        </w:numPr>
        <w:rPr>
          <w:rFonts w:ascii="Arial" w:hAnsi="Arial" w:cs="Arial"/>
          <w:sz w:val="32"/>
          <w:szCs w:val="32"/>
        </w:rPr>
      </w:pPr>
      <w:r>
        <w:rPr>
          <w:rFonts w:ascii="Arial" w:hAnsi="Arial" w:cs="Arial"/>
          <w:sz w:val="32"/>
          <w:szCs w:val="32"/>
        </w:rPr>
        <w:t>Kindergärten und Kitas werden erweitert</w:t>
      </w:r>
    </w:p>
    <w:p w:rsidR="00D254E9" w:rsidRDefault="00D254E9" w:rsidP="00D254E9">
      <w:pPr>
        <w:pStyle w:val="StandardWeb"/>
        <w:numPr>
          <w:ilvl w:val="0"/>
          <w:numId w:val="3"/>
        </w:numPr>
        <w:rPr>
          <w:rFonts w:ascii="Arial" w:hAnsi="Arial" w:cs="Arial"/>
          <w:sz w:val="32"/>
          <w:szCs w:val="32"/>
        </w:rPr>
      </w:pPr>
      <w:r>
        <w:rPr>
          <w:rFonts w:ascii="Arial" w:hAnsi="Arial" w:cs="Arial"/>
          <w:sz w:val="32"/>
          <w:szCs w:val="32"/>
        </w:rPr>
        <w:t>Der Campus Cham wird eine Erweiterung erfahren.</w:t>
      </w:r>
    </w:p>
    <w:p w:rsidR="00D254E9" w:rsidRDefault="00D254E9" w:rsidP="00D254E9">
      <w:pPr>
        <w:pStyle w:val="StandardWeb"/>
        <w:numPr>
          <w:ilvl w:val="0"/>
          <w:numId w:val="3"/>
        </w:numPr>
        <w:rPr>
          <w:rFonts w:ascii="Arial" w:hAnsi="Arial" w:cs="Arial"/>
          <w:sz w:val="32"/>
          <w:szCs w:val="32"/>
        </w:rPr>
      </w:pPr>
      <w:r>
        <w:rPr>
          <w:rFonts w:ascii="Arial" w:hAnsi="Arial" w:cs="Arial"/>
          <w:sz w:val="32"/>
          <w:szCs w:val="32"/>
        </w:rPr>
        <w:lastRenderedPageBreak/>
        <w:t>Alle Grundschulen in den Ortsteilen werden sowohl in der Betreuung der Gebäude, des Lehrmittelbedarfs, der Buskosten oder auch in der Mittagsbetreuung bestens versorgt.</w:t>
      </w:r>
    </w:p>
    <w:p w:rsidR="00D254E9" w:rsidRDefault="00D254E9" w:rsidP="00D254E9">
      <w:pPr>
        <w:pStyle w:val="StandardWeb"/>
        <w:numPr>
          <w:ilvl w:val="0"/>
          <w:numId w:val="4"/>
        </w:numPr>
        <w:rPr>
          <w:rFonts w:ascii="Arial" w:hAnsi="Arial" w:cs="Arial"/>
          <w:sz w:val="32"/>
          <w:szCs w:val="32"/>
        </w:rPr>
      </w:pPr>
      <w:r>
        <w:rPr>
          <w:rFonts w:ascii="Arial" w:hAnsi="Arial" w:cs="Arial"/>
          <w:sz w:val="32"/>
          <w:szCs w:val="32"/>
        </w:rPr>
        <w:t>Kultur, Museen und Sammlungen</w:t>
      </w:r>
    </w:p>
    <w:p w:rsidR="00D254E9" w:rsidRDefault="009A625D" w:rsidP="009A625D">
      <w:pPr>
        <w:pStyle w:val="StandardWeb"/>
        <w:rPr>
          <w:rFonts w:ascii="Arial" w:hAnsi="Arial" w:cs="Arial"/>
          <w:sz w:val="32"/>
          <w:szCs w:val="32"/>
        </w:rPr>
      </w:pPr>
      <w:r w:rsidRPr="009A625D">
        <w:rPr>
          <w:rFonts w:ascii="Arial" w:hAnsi="Arial" w:cs="Arial"/>
          <w:sz w:val="32"/>
          <w:szCs w:val="32"/>
        </w:rPr>
        <w:t>Trotz der entstehenden Mehrkosten sprechen zahlreiche Faktoren positiv für den Bereich Kultur, Museen und Sammlungen. Die Investitionen tragen maßgeblich zum Erhalt des kulturellen Erbes, zur Modernisierung der Einrichtungen und zur Erweiterung des Bildungs- und Vermittlungsangebots bei. Damit wird die kulturelle Vielfalt der Stadt gestärkt und zugleich ihre Attraktivität als lebenswerter und i</w:t>
      </w:r>
      <w:r>
        <w:rPr>
          <w:rFonts w:ascii="Arial" w:hAnsi="Arial" w:cs="Arial"/>
          <w:sz w:val="32"/>
          <w:szCs w:val="32"/>
        </w:rPr>
        <w:t>nnovativer Standort gesteigert.</w:t>
      </w:r>
    </w:p>
    <w:p w:rsidR="009A625D" w:rsidRDefault="009A625D" w:rsidP="009A625D">
      <w:pPr>
        <w:pStyle w:val="StandardWeb"/>
        <w:numPr>
          <w:ilvl w:val="0"/>
          <w:numId w:val="4"/>
        </w:numPr>
        <w:rPr>
          <w:rFonts w:ascii="Arial" w:hAnsi="Arial" w:cs="Arial"/>
          <w:sz w:val="32"/>
          <w:szCs w:val="32"/>
        </w:rPr>
      </w:pPr>
      <w:r>
        <w:rPr>
          <w:rFonts w:ascii="Arial" w:hAnsi="Arial" w:cs="Arial"/>
          <w:sz w:val="32"/>
          <w:szCs w:val="32"/>
        </w:rPr>
        <w:t>Soziale Sicherung</w:t>
      </w:r>
    </w:p>
    <w:p w:rsidR="009A625D" w:rsidRDefault="009A625D" w:rsidP="009A625D">
      <w:pPr>
        <w:pStyle w:val="StandardWeb"/>
        <w:rPr>
          <w:rFonts w:ascii="Arial" w:hAnsi="Arial" w:cs="Arial"/>
          <w:sz w:val="32"/>
          <w:szCs w:val="32"/>
        </w:rPr>
      </w:pPr>
      <w:r w:rsidRPr="009A625D">
        <w:rPr>
          <w:rFonts w:ascii="Arial" w:hAnsi="Arial" w:cs="Arial"/>
          <w:sz w:val="32"/>
          <w:szCs w:val="32"/>
        </w:rPr>
        <w:t xml:space="preserve">Die Aufwendungen im Bereich Soziale Sicherung, Jugend, </w:t>
      </w:r>
      <w:r>
        <w:rPr>
          <w:rFonts w:ascii="Arial" w:hAnsi="Arial" w:cs="Arial"/>
          <w:sz w:val="32"/>
          <w:szCs w:val="32"/>
        </w:rPr>
        <w:t xml:space="preserve">   Kindergärten </w:t>
      </w:r>
      <w:r w:rsidRPr="009A625D">
        <w:rPr>
          <w:rFonts w:ascii="Arial" w:hAnsi="Arial" w:cs="Arial"/>
          <w:sz w:val="32"/>
          <w:szCs w:val="32"/>
        </w:rPr>
        <w:t>und sonstige soziale Angelegenheiten leisten einen bedeutenden Beitrag zur sozialen Stabilität und Chancengleichheit. Sie stärken Familien, fördern frühkindliche Bildung und gewährleisten eine verlässliche Betreuung und Förderung junger Menschen. Mit den Investitionen wird die Qualität der Angebote gesichert und weiterentwickelt, wodurch die soziale Infrastruktur nachhaltig gestärkt und die Lebensqualität vieler Bürger</w:t>
      </w:r>
      <w:r w:rsidR="001A5E2F">
        <w:rPr>
          <w:rFonts w:ascii="Arial" w:hAnsi="Arial" w:cs="Arial"/>
          <w:sz w:val="32"/>
          <w:szCs w:val="32"/>
        </w:rPr>
        <w:t xml:space="preserve"> verbessert wird. Besonders die Planung eines Sportkindergartens mit der Verbindung von sozialer Verantwortung und sportlicher </w:t>
      </w:r>
      <w:r w:rsidR="001A5E2F" w:rsidRPr="001A5E2F">
        <w:rPr>
          <w:rFonts w:ascii="Arial" w:hAnsi="Arial" w:cs="Arial"/>
          <w:sz w:val="32"/>
          <w:szCs w:val="32"/>
        </w:rPr>
        <w:t>Betätigung bildet einen zentralen Investitionsschwerpunkt, da sie die Vereinbarkeit von Familie und Beruf stärkt.</w:t>
      </w:r>
    </w:p>
    <w:p w:rsidR="001A5E2F" w:rsidRDefault="001A5E2F" w:rsidP="001A5E2F">
      <w:pPr>
        <w:pStyle w:val="StandardWeb"/>
        <w:numPr>
          <w:ilvl w:val="0"/>
          <w:numId w:val="4"/>
        </w:numPr>
        <w:rPr>
          <w:rFonts w:ascii="Arial" w:hAnsi="Arial" w:cs="Arial"/>
          <w:sz w:val="32"/>
          <w:szCs w:val="32"/>
        </w:rPr>
      </w:pPr>
      <w:r>
        <w:rPr>
          <w:rFonts w:ascii="Arial" w:hAnsi="Arial" w:cs="Arial"/>
          <w:sz w:val="32"/>
          <w:szCs w:val="32"/>
        </w:rPr>
        <w:t>Gesundheit, Sport und Erholung</w:t>
      </w:r>
    </w:p>
    <w:p w:rsidR="001A5E2F" w:rsidRPr="001A5E2F" w:rsidRDefault="001A5E2F" w:rsidP="001A5E2F">
      <w:pPr>
        <w:pStyle w:val="StandardWeb"/>
        <w:rPr>
          <w:rFonts w:ascii="Arial" w:hAnsi="Arial" w:cs="Arial"/>
          <w:sz w:val="32"/>
          <w:szCs w:val="32"/>
        </w:rPr>
      </w:pPr>
      <w:r w:rsidRPr="001A5E2F">
        <w:rPr>
          <w:rFonts w:ascii="Arial" w:hAnsi="Arial" w:cs="Arial"/>
          <w:sz w:val="32"/>
          <w:szCs w:val="32"/>
        </w:rPr>
        <w:t xml:space="preserve">Auch wenn die Bereiche Sportstätten, Badeanstalten, Freibad, Hallenbad sowie Park- und Erholungsanlagen überwiegend defizitär betrieben werden, leisten sie einen unverzichtbaren Beitrag zur Lebensqualität der Bürgerinnen und Bürger. Die Einrichtungen fördern Gesundheit, Bewegung, soziale Begegnung und Erholung – und stärken damit das </w:t>
      </w:r>
      <w:r w:rsidRPr="001A5E2F">
        <w:rPr>
          <w:rFonts w:ascii="Arial" w:hAnsi="Arial" w:cs="Arial"/>
          <w:sz w:val="32"/>
          <w:szCs w:val="32"/>
        </w:rPr>
        <w:lastRenderedPageBreak/>
        <w:t>gesellschaftliche Miteinander ebenso wie die Attraktivität der Kommune. Die Ausgaben sind daher als gezielte Investition in ein aktives, gesundes und lebenswertes Umfeld zu verstehen.</w:t>
      </w:r>
    </w:p>
    <w:p w:rsidR="001A5E2F" w:rsidRPr="009A625D" w:rsidRDefault="001A5E2F" w:rsidP="009A625D">
      <w:pPr>
        <w:pStyle w:val="StandardWeb"/>
        <w:rPr>
          <w:rFonts w:ascii="Arial" w:hAnsi="Arial" w:cs="Arial"/>
          <w:sz w:val="32"/>
          <w:szCs w:val="32"/>
        </w:rPr>
      </w:pPr>
    </w:p>
    <w:p w:rsidR="000A36B9" w:rsidRDefault="001A5E2F" w:rsidP="001A5E2F">
      <w:pPr>
        <w:pStyle w:val="Listenabsatz"/>
        <w:numPr>
          <w:ilvl w:val="0"/>
          <w:numId w:val="4"/>
        </w:numPr>
        <w:spacing w:before="100" w:beforeAutospacing="1" w:after="100" w:afterAutospacing="1" w:line="240" w:lineRule="auto"/>
        <w:outlineLvl w:val="2"/>
        <w:rPr>
          <w:rFonts w:ascii="Arial" w:eastAsia="Times New Roman" w:hAnsi="Arial" w:cs="Arial"/>
          <w:bCs/>
          <w:sz w:val="32"/>
          <w:szCs w:val="32"/>
          <w:lang w:eastAsia="de-DE"/>
        </w:rPr>
      </w:pPr>
      <w:r w:rsidRPr="001A5E2F">
        <w:rPr>
          <w:rFonts w:ascii="Arial" w:eastAsia="Times New Roman" w:hAnsi="Arial" w:cs="Arial"/>
          <w:bCs/>
          <w:sz w:val="32"/>
          <w:szCs w:val="32"/>
          <w:lang w:eastAsia="de-DE"/>
        </w:rPr>
        <w:t>Bauverwaltung</w:t>
      </w:r>
    </w:p>
    <w:p w:rsidR="001A5E2F" w:rsidRDefault="001A5E2F" w:rsidP="001A5E2F">
      <w:pPr>
        <w:spacing w:before="100" w:beforeAutospacing="1" w:after="100" w:afterAutospacing="1" w:line="240" w:lineRule="auto"/>
        <w:outlineLvl w:val="2"/>
        <w:rPr>
          <w:rFonts w:ascii="Arial" w:hAnsi="Arial" w:cs="Arial"/>
          <w:sz w:val="32"/>
          <w:szCs w:val="32"/>
        </w:rPr>
      </w:pPr>
      <w:r w:rsidRPr="001A5E2F">
        <w:rPr>
          <w:rFonts w:ascii="Arial" w:hAnsi="Arial" w:cs="Arial"/>
          <w:sz w:val="32"/>
          <w:szCs w:val="32"/>
        </w:rPr>
        <w:t xml:space="preserve">Die Aufgabenbereiche Bauverwaltung, </w:t>
      </w:r>
      <w:r>
        <w:rPr>
          <w:rFonts w:ascii="Arial" w:hAnsi="Arial" w:cs="Arial"/>
          <w:sz w:val="32"/>
          <w:szCs w:val="32"/>
        </w:rPr>
        <w:t>insbesondere der Erhalt und d</w:t>
      </w:r>
      <w:r w:rsidR="00F127B3">
        <w:rPr>
          <w:rFonts w:ascii="Arial" w:hAnsi="Arial" w:cs="Arial"/>
          <w:sz w:val="32"/>
          <w:szCs w:val="32"/>
        </w:rPr>
        <w:t>ie</w:t>
      </w:r>
      <w:r>
        <w:rPr>
          <w:rFonts w:ascii="Arial" w:hAnsi="Arial" w:cs="Arial"/>
          <w:sz w:val="32"/>
          <w:szCs w:val="32"/>
        </w:rPr>
        <w:t xml:space="preserve"> Erneuerung </w:t>
      </w:r>
      <w:r w:rsidR="00201D55">
        <w:rPr>
          <w:rFonts w:ascii="Arial" w:hAnsi="Arial" w:cs="Arial"/>
          <w:sz w:val="32"/>
          <w:szCs w:val="32"/>
        </w:rPr>
        <w:t>der</w:t>
      </w:r>
      <w:r>
        <w:rPr>
          <w:rFonts w:ascii="Arial" w:hAnsi="Arial" w:cs="Arial"/>
          <w:sz w:val="32"/>
          <w:szCs w:val="32"/>
        </w:rPr>
        <w:t xml:space="preserve"> </w:t>
      </w:r>
      <w:r w:rsidRPr="001A5E2F">
        <w:rPr>
          <w:rFonts w:ascii="Arial" w:hAnsi="Arial" w:cs="Arial"/>
          <w:sz w:val="32"/>
          <w:szCs w:val="32"/>
        </w:rPr>
        <w:t xml:space="preserve">Infrastruktur, </w:t>
      </w:r>
      <w:r w:rsidR="00201D55">
        <w:rPr>
          <w:rFonts w:ascii="Arial" w:hAnsi="Arial" w:cs="Arial"/>
          <w:sz w:val="32"/>
          <w:szCs w:val="32"/>
        </w:rPr>
        <w:t>l</w:t>
      </w:r>
      <w:r w:rsidRPr="001A5E2F">
        <w:rPr>
          <w:rFonts w:ascii="Arial" w:hAnsi="Arial" w:cs="Arial"/>
          <w:sz w:val="32"/>
          <w:szCs w:val="32"/>
        </w:rPr>
        <w:t>eisten einen wesentlichen Beitrag zu Sicherheit, Lebensqualität und Funktionsfähigkeit der Kommune. Durch sorgfältige Planung, laufende Instandhaltung und gezielte Investitionen wird eine zuverlässige öffentliche Infrastruktur gewährleistet. Die Maßnahmen dienen nicht nur der Werterhaltung, sondern stärken auch nachhaltig die Attraktivität und Zukunftsfähigkeit des städtischen Raums</w:t>
      </w:r>
      <w:r w:rsidR="00201D55">
        <w:rPr>
          <w:rFonts w:ascii="Arial" w:hAnsi="Arial" w:cs="Arial"/>
          <w:sz w:val="32"/>
          <w:szCs w:val="32"/>
        </w:rPr>
        <w:t xml:space="preserve">. </w:t>
      </w:r>
      <w:r w:rsidR="00201D55" w:rsidRPr="00201D55">
        <w:rPr>
          <w:rFonts w:ascii="Arial" w:hAnsi="Arial" w:cs="Arial"/>
          <w:sz w:val="32"/>
          <w:szCs w:val="32"/>
        </w:rPr>
        <w:t>Auch die neuen Aufgaben der Nachhaltigkeit wie der Baumpflege tragen wesentlich dazu bei, die städtische Umwelt zu stärken und langfristig zu sichern.</w:t>
      </w:r>
    </w:p>
    <w:p w:rsidR="00201D55" w:rsidRDefault="00201D55" w:rsidP="00201D55">
      <w:pPr>
        <w:pStyle w:val="Listenabsatz"/>
        <w:numPr>
          <w:ilvl w:val="0"/>
          <w:numId w:val="4"/>
        </w:num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Abwasser</w:t>
      </w:r>
    </w:p>
    <w:p w:rsidR="00201D55" w:rsidRDefault="00201D55" w:rsidP="00201D55">
      <w:pPr>
        <w:spacing w:before="100" w:beforeAutospacing="1" w:after="100" w:afterAutospacing="1" w:line="240" w:lineRule="auto"/>
        <w:outlineLvl w:val="2"/>
        <w:rPr>
          <w:rFonts w:ascii="Arial" w:hAnsi="Arial" w:cs="Arial"/>
          <w:sz w:val="32"/>
          <w:szCs w:val="32"/>
        </w:rPr>
      </w:pPr>
      <w:r w:rsidRPr="00201D55">
        <w:rPr>
          <w:rFonts w:ascii="Arial" w:hAnsi="Arial" w:cs="Arial"/>
          <w:sz w:val="32"/>
          <w:szCs w:val="32"/>
        </w:rPr>
        <w:t>Im Bereich Abwasser und Abfall entstehen umlagebedingt Aufwendungen, die jedoch unmittelbar der Sicherstellung einer verlässlichen und gesetzeskonformen Entsorgung dienen. Besonders die anstehende Generalsanierung der Kläranlage is</w:t>
      </w:r>
      <w:r w:rsidR="00F127B3">
        <w:rPr>
          <w:rFonts w:ascii="Arial" w:hAnsi="Arial" w:cs="Arial"/>
          <w:sz w:val="32"/>
          <w:szCs w:val="32"/>
        </w:rPr>
        <w:t>t ein zentraler Zukunftsschritt.</w:t>
      </w:r>
      <w:r w:rsidRPr="00201D55">
        <w:rPr>
          <w:rFonts w:ascii="Arial" w:hAnsi="Arial" w:cs="Arial"/>
          <w:sz w:val="32"/>
          <w:szCs w:val="32"/>
        </w:rPr>
        <w:t xml:space="preserve"> Sie gewährleistet langfristig eine leistungsfähige, umweltgerechte Abwasserbehandlung und erfüllt steigende technische und ökologische Anforderungen. Die damit verbundenen Investitionen sichern die Qualität der Infrastruktur und tragen entscheidend zur nachhaltigen Daseinsvorsorge bei.</w:t>
      </w:r>
    </w:p>
    <w:p w:rsidR="00201D55" w:rsidRDefault="00201D55" w:rsidP="00201D55">
      <w:pPr>
        <w:pStyle w:val="Listenabsatz"/>
        <w:numPr>
          <w:ilvl w:val="0"/>
          <w:numId w:val="4"/>
        </w:num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Friedhof</w:t>
      </w:r>
    </w:p>
    <w:p w:rsidR="00201D55" w:rsidRDefault="00201D55" w:rsidP="00F127B3">
      <w:pPr>
        <w:spacing w:before="100" w:beforeAutospacing="1" w:after="100" w:afterAutospacing="1" w:line="240" w:lineRule="auto"/>
        <w:outlineLvl w:val="2"/>
        <w:rPr>
          <w:rFonts w:ascii="Arial" w:hAnsi="Arial" w:cs="Arial"/>
          <w:sz w:val="32"/>
          <w:szCs w:val="32"/>
        </w:rPr>
      </w:pPr>
      <w:r w:rsidRPr="00201D55">
        <w:rPr>
          <w:rFonts w:ascii="Arial" w:hAnsi="Arial" w:cs="Arial"/>
          <w:sz w:val="32"/>
          <w:szCs w:val="32"/>
        </w:rPr>
        <w:t xml:space="preserve">Die Neugestaltung des Friedhofs stellt eine wichtige Investition in einen würdevollen, gepflegten und zukunftsfähigen Ort des Gedenkens dar. Mit den Maßnahmen werden sowohl die Aufenthaltsqualität als auch die funktionale Gestaltung verbessert. Die Modernisierung trägt dazu bei, den Friedhof als </w:t>
      </w:r>
      <w:r w:rsidRPr="00201D55">
        <w:rPr>
          <w:rFonts w:ascii="Arial" w:hAnsi="Arial" w:cs="Arial"/>
          <w:sz w:val="32"/>
          <w:szCs w:val="32"/>
        </w:rPr>
        <w:lastRenderedPageBreak/>
        <w:t>ruhigen, gepflegten und gut zugänglichen Raum für Angehörige zu erhalten und gleichzeitig zeitgemäße Anforderungen an Infrastruktur, Pflege und Nachhaltigkeit zu erfüllen.</w:t>
      </w:r>
    </w:p>
    <w:p w:rsidR="00040312" w:rsidRDefault="00040312" w:rsidP="00201D55">
      <w:pPr>
        <w:spacing w:before="100" w:beforeAutospacing="1" w:after="100" w:afterAutospacing="1" w:line="240" w:lineRule="auto"/>
        <w:ind w:left="360"/>
        <w:outlineLvl w:val="2"/>
        <w:rPr>
          <w:rFonts w:ascii="Arial" w:hAnsi="Arial" w:cs="Arial"/>
          <w:sz w:val="32"/>
          <w:szCs w:val="32"/>
        </w:rPr>
      </w:pPr>
    </w:p>
    <w:p w:rsidR="00040312" w:rsidRDefault="00040312" w:rsidP="00040312">
      <w:pPr>
        <w:pStyle w:val="Listenabsatz"/>
        <w:numPr>
          <w:ilvl w:val="0"/>
          <w:numId w:val="4"/>
        </w:num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Stadthalle</w:t>
      </w:r>
    </w:p>
    <w:p w:rsidR="00040312" w:rsidRDefault="00040312" w:rsidP="00040312">
      <w:pPr>
        <w:pStyle w:val="Listenabsatz"/>
        <w:spacing w:before="100" w:beforeAutospacing="1" w:after="100" w:afterAutospacing="1" w:line="240" w:lineRule="auto"/>
        <w:outlineLvl w:val="2"/>
        <w:rPr>
          <w:rFonts w:ascii="Arial" w:eastAsia="Times New Roman" w:hAnsi="Arial" w:cs="Arial"/>
          <w:bCs/>
          <w:sz w:val="32"/>
          <w:szCs w:val="32"/>
          <w:lang w:eastAsia="de-DE"/>
        </w:rPr>
      </w:pPr>
    </w:p>
    <w:p w:rsidR="00040312" w:rsidRPr="00F127B3" w:rsidRDefault="00040312" w:rsidP="00F127B3">
      <w:pPr>
        <w:spacing w:before="100" w:beforeAutospacing="1" w:after="100" w:afterAutospacing="1" w:line="240" w:lineRule="auto"/>
        <w:outlineLvl w:val="2"/>
        <w:rPr>
          <w:rFonts w:ascii="Arial" w:hAnsi="Arial" w:cs="Arial"/>
          <w:sz w:val="32"/>
          <w:szCs w:val="32"/>
        </w:rPr>
      </w:pPr>
      <w:r w:rsidRPr="00F127B3">
        <w:rPr>
          <w:rFonts w:ascii="Arial" w:hAnsi="Arial" w:cs="Arial"/>
          <w:sz w:val="32"/>
          <w:szCs w:val="32"/>
        </w:rPr>
        <w:t>Auch wenn die Stadthalle defizitär betrieben wird, bleibt sie für das kulturelle Leben der Stadt von zentraler Bedeutung. Als eine der modernsten Hallen in Bayern bietet sie ideale Rahmenbedingungen für Konzerte, Theaterproduktionen, Tagungen und zahlreiche kulturelle Veranstaltungen. Sie bereichert das gesellschaftliche Miteinander, stärkt das kulturelle Profil der Kommune und wirkt weit über die Stadtgrenzen hinaus. Die damit verbundenen Aufwendungen sind daher als Investition in ein lebendiges, vielfältiges und attraktives Kulturangebot zu verstehen.</w:t>
      </w:r>
    </w:p>
    <w:p w:rsidR="00040312" w:rsidRDefault="00040312" w:rsidP="00040312">
      <w:pPr>
        <w:pStyle w:val="Listenabsatz"/>
        <w:spacing w:before="100" w:beforeAutospacing="1" w:after="100" w:afterAutospacing="1" w:line="240" w:lineRule="auto"/>
        <w:outlineLvl w:val="2"/>
        <w:rPr>
          <w:rFonts w:ascii="Arial" w:hAnsi="Arial" w:cs="Arial"/>
          <w:sz w:val="32"/>
          <w:szCs w:val="32"/>
        </w:rPr>
      </w:pPr>
    </w:p>
    <w:p w:rsidR="00040312" w:rsidRDefault="00040312" w:rsidP="00040312">
      <w:pPr>
        <w:pStyle w:val="Listenabsatz"/>
        <w:numPr>
          <w:ilvl w:val="0"/>
          <w:numId w:val="4"/>
        </w:num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Stadtmarketing</w:t>
      </w:r>
    </w:p>
    <w:p w:rsidR="00040312" w:rsidRDefault="00040312" w:rsidP="00F127B3">
      <w:pPr>
        <w:spacing w:before="100" w:beforeAutospacing="1" w:after="100" w:afterAutospacing="1" w:line="240" w:lineRule="auto"/>
        <w:outlineLvl w:val="2"/>
        <w:rPr>
          <w:rFonts w:ascii="Arial" w:hAnsi="Arial" w:cs="Arial"/>
          <w:sz w:val="32"/>
          <w:szCs w:val="32"/>
        </w:rPr>
      </w:pPr>
      <w:r w:rsidRPr="00040312">
        <w:rPr>
          <w:rFonts w:ascii="Arial" w:hAnsi="Arial" w:cs="Arial"/>
          <w:sz w:val="32"/>
          <w:szCs w:val="32"/>
        </w:rPr>
        <w:t>Trotz der derzeitigen Schwierigkeiten im Stadtmarketing ist es notwendig, die Aktivitäten konsequent fortzusetzen, um langfristig die Positionierung der Stadt zu stärken und nachhaltige Erfolge in Wirtschaft, Tourismus und Imagepflege zu erzielen.</w:t>
      </w:r>
    </w:p>
    <w:p w:rsidR="00040312" w:rsidRPr="0064575A" w:rsidRDefault="00040312" w:rsidP="0064575A">
      <w:pPr>
        <w:spacing w:before="100" w:beforeAutospacing="1" w:after="100" w:afterAutospacing="1" w:line="240" w:lineRule="auto"/>
        <w:outlineLvl w:val="2"/>
        <w:rPr>
          <w:rFonts w:ascii="Arial" w:eastAsia="Times New Roman" w:hAnsi="Arial" w:cs="Arial"/>
          <w:bCs/>
          <w:sz w:val="32"/>
          <w:szCs w:val="32"/>
          <w:lang w:eastAsia="de-DE"/>
        </w:rPr>
      </w:pPr>
    </w:p>
    <w:p w:rsidR="001A5E2F" w:rsidRPr="001A5E2F" w:rsidRDefault="001A5E2F" w:rsidP="001A5E2F">
      <w:pPr>
        <w:pStyle w:val="Listenabsatz"/>
        <w:spacing w:before="100" w:beforeAutospacing="1" w:after="100" w:afterAutospacing="1" w:line="240" w:lineRule="auto"/>
        <w:outlineLvl w:val="2"/>
        <w:rPr>
          <w:rFonts w:ascii="Arial" w:eastAsia="Times New Roman" w:hAnsi="Arial" w:cs="Arial"/>
          <w:b/>
          <w:bCs/>
          <w:sz w:val="32"/>
          <w:szCs w:val="32"/>
          <w:lang w:eastAsia="de-DE"/>
        </w:rPr>
      </w:pPr>
    </w:p>
    <w:p w:rsidR="007E07FA" w:rsidRPr="00F163C1" w:rsidRDefault="007E07FA" w:rsidP="007E07FA">
      <w:pPr>
        <w:spacing w:before="100" w:beforeAutospacing="1" w:after="100" w:afterAutospacing="1" w:line="240" w:lineRule="auto"/>
        <w:outlineLvl w:val="2"/>
        <w:rPr>
          <w:rFonts w:ascii="Arial" w:eastAsia="Times New Roman" w:hAnsi="Arial" w:cs="Arial"/>
          <w:b/>
          <w:bCs/>
          <w:sz w:val="32"/>
          <w:szCs w:val="32"/>
          <w:lang w:eastAsia="de-DE"/>
        </w:rPr>
      </w:pPr>
      <w:r w:rsidRPr="00F163C1">
        <w:rPr>
          <w:rFonts w:ascii="Arial" w:eastAsia="Times New Roman" w:hAnsi="Arial" w:cs="Arial"/>
          <w:b/>
          <w:bCs/>
          <w:sz w:val="32"/>
          <w:szCs w:val="32"/>
          <w:lang w:eastAsia="de-DE"/>
        </w:rPr>
        <w:t>Personal- und Kostensteigerungen</w:t>
      </w:r>
    </w:p>
    <w:p w:rsidR="008806C6" w:rsidRPr="00F571C9" w:rsidRDefault="0064575A" w:rsidP="007E07FA">
      <w:pPr>
        <w:spacing w:before="100" w:beforeAutospacing="1" w:after="100" w:afterAutospacing="1" w:line="240" w:lineRule="auto"/>
        <w:outlineLvl w:val="2"/>
        <w:rPr>
          <w:rFonts w:ascii="Arial" w:hAnsi="Arial" w:cs="Arial"/>
          <w:sz w:val="32"/>
          <w:szCs w:val="32"/>
        </w:rPr>
      </w:pPr>
      <w:r w:rsidRPr="0064575A">
        <w:rPr>
          <w:rFonts w:ascii="Arial" w:hAnsi="Arial" w:cs="Arial"/>
          <w:sz w:val="32"/>
          <w:szCs w:val="32"/>
        </w:rPr>
        <w:t xml:space="preserve">Die Haushaltsbelastungen steigen insbesondere durch höhere Personalkosten, gestiegene Energiekosten, fortschreitende Digitalisierung. Trotz dieser Herausforderungen werden die Mittel gezielt eingesetzt, um die Leistungsfähigkeit der Verwaltung zu sichern, digitale Prozesse effizient zu gestalten </w:t>
      </w:r>
      <w:r w:rsidRPr="0064575A">
        <w:rPr>
          <w:rFonts w:ascii="Arial" w:hAnsi="Arial" w:cs="Arial"/>
          <w:sz w:val="32"/>
          <w:szCs w:val="32"/>
        </w:rPr>
        <w:lastRenderedPageBreak/>
        <w:t>und die gesetzlichen Vorgaben zuverlässig umzusetzen. Die Investitionen in Digitalisierung und Infrastruktur erhöhen langfristig die Effizienz, verbessern die Servicequalität für Bürgerinnen und Bürger und stärken die nachhaltige Handlungsfähigkeit der Kommune. Le</w:t>
      </w:r>
      <w:r w:rsidR="00F127B3">
        <w:rPr>
          <w:rFonts w:ascii="Arial" w:hAnsi="Arial" w:cs="Arial"/>
          <w:sz w:val="32"/>
          <w:szCs w:val="32"/>
        </w:rPr>
        <w:t>i</w:t>
      </w:r>
      <w:r w:rsidRPr="0064575A">
        <w:rPr>
          <w:rFonts w:ascii="Arial" w:hAnsi="Arial" w:cs="Arial"/>
          <w:sz w:val="32"/>
          <w:szCs w:val="32"/>
        </w:rPr>
        <w:t xml:space="preserve">der wird das System des Konnexitätprinzips oft falsch angewandt. Die Kommunen müssen die Kosten dafür tragen, was woanders beschlossen </w:t>
      </w:r>
      <w:r w:rsidRPr="00F571C9">
        <w:rPr>
          <w:rFonts w:ascii="Arial" w:hAnsi="Arial" w:cs="Arial"/>
          <w:sz w:val="32"/>
          <w:szCs w:val="32"/>
        </w:rPr>
        <w:t xml:space="preserve">wurde. </w:t>
      </w:r>
    </w:p>
    <w:p w:rsidR="008806C6" w:rsidRPr="00F571C9" w:rsidRDefault="008806C6" w:rsidP="007E07FA">
      <w:pPr>
        <w:spacing w:before="100" w:beforeAutospacing="1" w:after="100" w:afterAutospacing="1" w:line="240" w:lineRule="auto"/>
        <w:outlineLvl w:val="2"/>
        <w:rPr>
          <w:rFonts w:ascii="Arial" w:hAnsi="Arial" w:cs="Arial"/>
          <w:sz w:val="32"/>
          <w:szCs w:val="32"/>
        </w:rPr>
      </w:pPr>
      <w:r w:rsidRPr="00F571C9">
        <w:rPr>
          <w:rFonts w:ascii="Arial" w:hAnsi="Arial" w:cs="Arial"/>
          <w:sz w:val="32"/>
          <w:szCs w:val="32"/>
        </w:rPr>
        <w:t xml:space="preserve">Die Kreisumlage wird wieder eine bedeutende Rolle auf der Ausgabenseite spielen. Allerdings kann aufgrund des angekündigten Rückgangs der Bezirksumlage auf eine Senkung der Kreisumlage gehofft werden. </w:t>
      </w:r>
    </w:p>
    <w:p w:rsidR="0064575A" w:rsidRPr="00F571C9" w:rsidRDefault="0064575A" w:rsidP="007E07FA">
      <w:pPr>
        <w:spacing w:before="100" w:beforeAutospacing="1" w:after="100" w:afterAutospacing="1" w:line="240" w:lineRule="auto"/>
        <w:outlineLvl w:val="2"/>
        <w:rPr>
          <w:rFonts w:ascii="Arial" w:hAnsi="Arial" w:cs="Arial"/>
          <w:sz w:val="32"/>
          <w:szCs w:val="32"/>
        </w:rPr>
      </w:pPr>
      <w:r w:rsidRPr="00F571C9">
        <w:rPr>
          <w:rFonts w:ascii="Arial" w:hAnsi="Arial" w:cs="Arial"/>
          <w:sz w:val="32"/>
          <w:szCs w:val="32"/>
        </w:rPr>
        <w:t xml:space="preserve">Dies </w:t>
      </w:r>
      <w:r w:rsidR="008806C6" w:rsidRPr="00F571C9">
        <w:rPr>
          <w:rFonts w:ascii="Arial" w:hAnsi="Arial" w:cs="Arial"/>
          <w:sz w:val="32"/>
          <w:szCs w:val="32"/>
        </w:rPr>
        <w:t xml:space="preserve">alles </w:t>
      </w:r>
      <w:r w:rsidRPr="00F571C9">
        <w:rPr>
          <w:rFonts w:ascii="Arial" w:hAnsi="Arial" w:cs="Arial"/>
          <w:sz w:val="32"/>
          <w:szCs w:val="32"/>
        </w:rPr>
        <w:t>stellt eine erhebliche finanzielle Belastung für die Kommune dar und schränkt den Handlungsspielraum für eigene kommunale Aufgaben ein.</w:t>
      </w:r>
    </w:p>
    <w:p w:rsidR="00F163C1" w:rsidRDefault="00F163C1" w:rsidP="007E07FA">
      <w:pPr>
        <w:spacing w:before="100" w:beforeAutospacing="1" w:after="100" w:afterAutospacing="1" w:line="240" w:lineRule="auto"/>
        <w:outlineLvl w:val="2"/>
        <w:rPr>
          <w:rFonts w:ascii="Arial" w:eastAsia="Times New Roman" w:hAnsi="Arial" w:cs="Arial"/>
          <w:b/>
          <w:bCs/>
          <w:sz w:val="32"/>
          <w:szCs w:val="32"/>
          <w:lang w:eastAsia="de-DE"/>
        </w:rPr>
      </w:pPr>
    </w:p>
    <w:p w:rsidR="008C4E8B" w:rsidRPr="00F86AC2" w:rsidRDefault="008C4E8B" w:rsidP="007E07FA">
      <w:pPr>
        <w:spacing w:before="100" w:beforeAutospacing="1" w:after="100" w:afterAutospacing="1" w:line="240" w:lineRule="auto"/>
        <w:outlineLvl w:val="2"/>
        <w:rPr>
          <w:rFonts w:ascii="Arial" w:eastAsia="Times New Roman" w:hAnsi="Arial" w:cs="Arial"/>
          <w:bCs/>
          <w:sz w:val="32"/>
          <w:szCs w:val="32"/>
          <w:lang w:eastAsia="de-DE"/>
        </w:rPr>
      </w:pPr>
      <w:r w:rsidRPr="00F163C1">
        <w:rPr>
          <w:rFonts w:ascii="Arial" w:eastAsia="Times New Roman" w:hAnsi="Arial" w:cs="Arial"/>
          <w:b/>
          <w:bCs/>
          <w:sz w:val="32"/>
          <w:szCs w:val="32"/>
          <w:lang w:eastAsia="de-DE"/>
        </w:rPr>
        <w:t>Finanzen:</w:t>
      </w:r>
    </w:p>
    <w:p w:rsidR="007A29B1" w:rsidRPr="000E3CDA" w:rsidRDefault="008C4E8B" w:rsidP="007E07FA">
      <w:pPr>
        <w:spacing w:before="100" w:beforeAutospacing="1" w:after="100" w:afterAutospacing="1" w:line="240" w:lineRule="auto"/>
        <w:outlineLvl w:val="2"/>
        <w:rPr>
          <w:rFonts w:ascii="Arial" w:eastAsia="Times New Roman" w:hAnsi="Arial" w:cs="Arial"/>
          <w:bCs/>
          <w:sz w:val="32"/>
          <w:szCs w:val="32"/>
          <w:lang w:eastAsia="de-DE"/>
        </w:rPr>
      </w:pPr>
      <w:r w:rsidRPr="000E3CDA">
        <w:rPr>
          <w:rFonts w:ascii="Arial" w:eastAsia="Times New Roman" w:hAnsi="Arial" w:cs="Arial"/>
          <w:bCs/>
          <w:sz w:val="32"/>
          <w:szCs w:val="32"/>
          <w:lang w:eastAsia="de-DE"/>
        </w:rPr>
        <w:t>Was können wir uns in</w:t>
      </w:r>
      <w:r w:rsidR="007A29B1" w:rsidRPr="000E3CDA">
        <w:rPr>
          <w:rFonts w:ascii="Arial" w:eastAsia="Times New Roman" w:hAnsi="Arial" w:cs="Arial"/>
          <w:bCs/>
          <w:sz w:val="32"/>
          <w:szCs w:val="32"/>
          <w:lang w:eastAsia="de-DE"/>
        </w:rPr>
        <w:t xml:space="preserve"> unsicheren Zeiten noch leisten?</w:t>
      </w:r>
    </w:p>
    <w:p w:rsidR="007A29B1" w:rsidRPr="000E3CDA" w:rsidRDefault="007A29B1" w:rsidP="007E07FA">
      <w:pPr>
        <w:spacing w:before="100" w:beforeAutospacing="1" w:after="100" w:afterAutospacing="1" w:line="240" w:lineRule="auto"/>
        <w:outlineLvl w:val="2"/>
        <w:rPr>
          <w:rFonts w:ascii="Arial" w:eastAsia="Times New Roman" w:hAnsi="Arial" w:cs="Arial"/>
          <w:bCs/>
          <w:sz w:val="32"/>
          <w:szCs w:val="32"/>
          <w:lang w:eastAsia="de-DE"/>
        </w:rPr>
      </w:pPr>
      <w:r w:rsidRPr="000E3CDA">
        <w:rPr>
          <w:rFonts w:ascii="Arial" w:hAnsi="Arial" w:cs="Arial"/>
          <w:sz w:val="32"/>
          <w:szCs w:val="32"/>
        </w:rPr>
        <w:t>In den vielen Ortsteilen der Stadt Cham ist von besonderer Bedeutung die Infrastruktur, da sie die Erreichbarkeit, Versorgungssicherheit und Lebensqualität der Einwohner maßgeblich beeinflusst. Gut ausgebaute Verkehrswege, zuverlässige Energie- und Wasserversorgung sowie moderne Kommunikationsnetze bilden die Grundlage für ein funktionierendes Alltagsleben. Öffentliche Einrichtungen wie Schulen, Kindergärten, Sportanlagen und Begegnungsräume tragen zusätzlich zur Attraktivität und zum sozialen Zusammenhalt der Ortsteile bei. Investitionen in die Infrastruktur sind daher nicht nur notwendig, um bestehende Strukturen zu erhalten, sondern auch um die nachhaltige Entwicklung und Zukunftsfähigkeit der gesamten Stadt zu sichern.</w:t>
      </w:r>
      <w:r w:rsidRPr="000E3CDA">
        <w:rPr>
          <w:rFonts w:ascii="Arial" w:eastAsia="Times New Roman" w:hAnsi="Arial" w:cs="Arial"/>
          <w:bCs/>
          <w:sz w:val="32"/>
          <w:szCs w:val="32"/>
          <w:lang w:eastAsia="de-DE"/>
        </w:rPr>
        <w:t xml:space="preserve"> </w:t>
      </w:r>
    </w:p>
    <w:p w:rsidR="008C4E8B" w:rsidRPr="000E3CDA" w:rsidRDefault="008C4E8B" w:rsidP="007E07FA">
      <w:pPr>
        <w:spacing w:before="100" w:beforeAutospacing="1" w:after="100" w:afterAutospacing="1" w:line="240" w:lineRule="auto"/>
        <w:outlineLvl w:val="2"/>
        <w:rPr>
          <w:rFonts w:ascii="Arial" w:eastAsia="Times New Roman" w:hAnsi="Arial" w:cs="Arial"/>
          <w:bCs/>
          <w:sz w:val="32"/>
          <w:szCs w:val="32"/>
          <w:lang w:eastAsia="de-DE"/>
        </w:rPr>
      </w:pPr>
      <w:r w:rsidRPr="000E3CDA">
        <w:rPr>
          <w:rFonts w:ascii="Arial" w:eastAsia="Times New Roman" w:hAnsi="Arial" w:cs="Arial"/>
          <w:bCs/>
          <w:sz w:val="32"/>
          <w:szCs w:val="32"/>
          <w:lang w:eastAsia="de-DE"/>
        </w:rPr>
        <w:lastRenderedPageBreak/>
        <w:t xml:space="preserve">Der Ausbau der Glasfaserversorgung schreitet hervorragend voran und hat sich als eine besondere Herausforderung in einer auch ländlich geprägten Stadt </w:t>
      </w:r>
      <w:r w:rsidR="00F163C1" w:rsidRPr="000E3CDA">
        <w:rPr>
          <w:rFonts w:ascii="Arial" w:eastAsia="Times New Roman" w:hAnsi="Arial" w:cs="Arial"/>
          <w:bCs/>
          <w:sz w:val="32"/>
          <w:szCs w:val="32"/>
          <w:lang w:eastAsia="de-DE"/>
        </w:rPr>
        <w:t>herausgestellt. Der Plan bis 2028</w:t>
      </w:r>
      <w:r w:rsidR="005B73E4">
        <w:rPr>
          <w:rFonts w:ascii="Arial" w:eastAsia="Times New Roman" w:hAnsi="Arial" w:cs="Arial"/>
          <w:bCs/>
          <w:sz w:val="32"/>
          <w:szCs w:val="32"/>
          <w:lang w:eastAsia="de-DE"/>
        </w:rPr>
        <w:t xml:space="preserve"> </w:t>
      </w:r>
      <w:r w:rsidR="00F163C1" w:rsidRPr="000E3CDA">
        <w:rPr>
          <w:rFonts w:ascii="Arial" w:eastAsia="Times New Roman" w:hAnsi="Arial" w:cs="Arial"/>
          <w:bCs/>
          <w:sz w:val="32"/>
          <w:szCs w:val="32"/>
          <w:lang w:eastAsia="de-DE"/>
        </w:rPr>
        <w:t>alle Haushalte mit Glasfaser zu versorgen, wird von der ARGE Chamland als besonders anerkennenswert begrüßt.</w:t>
      </w:r>
    </w:p>
    <w:p w:rsidR="007A29B1" w:rsidRPr="000E3CDA" w:rsidRDefault="007A29B1" w:rsidP="007E07FA">
      <w:pPr>
        <w:spacing w:before="100" w:beforeAutospacing="1" w:after="100" w:afterAutospacing="1" w:line="240" w:lineRule="auto"/>
        <w:outlineLvl w:val="2"/>
        <w:rPr>
          <w:rFonts w:ascii="Arial" w:eastAsia="Times New Roman" w:hAnsi="Arial" w:cs="Arial"/>
          <w:bCs/>
          <w:sz w:val="32"/>
          <w:szCs w:val="32"/>
          <w:lang w:eastAsia="de-DE"/>
        </w:rPr>
      </w:pPr>
      <w:r w:rsidRPr="000E3CDA">
        <w:rPr>
          <w:rFonts w:ascii="Arial" w:hAnsi="Arial" w:cs="Arial"/>
          <w:sz w:val="32"/>
          <w:szCs w:val="32"/>
        </w:rPr>
        <w:t>Dank der soliden Finanzlage der Stadt, die faktisch schuldenfrei ist, können freiwillige Leistungen weiterhin angeboten werden. Die Kommune verfügt über ausreichende Rücklagen, auf die bei Bedarf zurückgegriffen werden kann, wodurch die Handlungsspielräume erhalten bleiben. Insgesamt is</w:t>
      </w:r>
      <w:r w:rsidR="00F127B3">
        <w:rPr>
          <w:rFonts w:ascii="Arial" w:hAnsi="Arial" w:cs="Arial"/>
          <w:sz w:val="32"/>
          <w:szCs w:val="32"/>
        </w:rPr>
        <w:t>t der aktuelle Ausblick positiv.</w:t>
      </w:r>
      <w:r w:rsidRPr="000E3CDA">
        <w:rPr>
          <w:rFonts w:ascii="Arial" w:hAnsi="Arial" w:cs="Arial"/>
          <w:sz w:val="32"/>
          <w:szCs w:val="32"/>
        </w:rPr>
        <w:t xml:space="preserve"> Trotz notwendiger Investitionen in Infrastruktur, soziale Aufgaben und Kultur kann die Stadt ihre Angebote sichern und gleichzeitig eine stabile Finanzbasis für die Zukunft bewahren.</w:t>
      </w:r>
      <w:r w:rsidRPr="000E3CDA">
        <w:rPr>
          <w:rFonts w:ascii="Arial" w:eastAsia="Times New Roman" w:hAnsi="Arial" w:cs="Arial"/>
          <w:bCs/>
          <w:sz w:val="32"/>
          <w:szCs w:val="32"/>
          <w:lang w:eastAsia="de-DE"/>
        </w:rPr>
        <w:t xml:space="preserve"> </w:t>
      </w:r>
    </w:p>
    <w:p w:rsidR="001F0B14" w:rsidRPr="00F86AC2" w:rsidRDefault="006663C4" w:rsidP="007E07FA">
      <w:p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 xml:space="preserve">Revitalisierungsförderungen bei Leerständen, </w:t>
      </w:r>
      <w:r w:rsidR="001F0B14" w:rsidRPr="00F86AC2">
        <w:rPr>
          <w:rFonts w:ascii="Arial" w:eastAsia="Times New Roman" w:hAnsi="Arial" w:cs="Arial"/>
          <w:bCs/>
          <w:sz w:val="32"/>
          <w:szCs w:val="32"/>
          <w:lang w:eastAsia="de-DE"/>
        </w:rPr>
        <w:t xml:space="preserve">Baukindergeld, Sportförderung oder die Unterstützung bei Balkonkraftwerken sind positive Zeichen für die Stadtbevölkerung, </w:t>
      </w:r>
      <w:r>
        <w:rPr>
          <w:rFonts w:ascii="Arial" w:eastAsia="Times New Roman" w:hAnsi="Arial" w:cs="Arial"/>
          <w:bCs/>
          <w:sz w:val="32"/>
          <w:szCs w:val="32"/>
          <w:lang w:eastAsia="de-DE"/>
        </w:rPr>
        <w:t>müssen</w:t>
      </w:r>
      <w:r w:rsidR="001F0B14" w:rsidRPr="00F86AC2">
        <w:rPr>
          <w:rFonts w:ascii="Arial" w:eastAsia="Times New Roman" w:hAnsi="Arial" w:cs="Arial"/>
          <w:bCs/>
          <w:sz w:val="32"/>
          <w:szCs w:val="32"/>
          <w:lang w:eastAsia="de-DE"/>
        </w:rPr>
        <w:t xml:space="preserve"> aber in schwierigen Zeiten auch änderbar sein.</w:t>
      </w:r>
    </w:p>
    <w:p w:rsidR="00F86AC2" w:rsidRDefault="00F86AC2" w:rsidP="007E07FA">
      <w:pPr>
        <w:spacing w:before="100" w:beforeAutospacing="1" w:after="100" w:afterAutospacing="1" w:line="240" w:lineRule="auto"/>
        <w:outlineLvl w:val="2"/>
        <w:rPr>
          <w:rFonts w:ascii="Arial" w:eastAsia="Times New Roman" w:hAnsi="Arial" w:cs="Arial"/>
          <w:b/>
          <w:bCs/>
          <w:sz w:val="32"/>
          <w:szCs w:val="32"/>
          <w:lang w:eastAsia="de-DE"/>
        </w:rPr>
      </w:pPr>
      <w:r w:rsidRPr="00F86AC2">
        <w:rPr>
          <w:rFonts w:ascii="Arial" w:eastAsia="Times New Roman" w:hAnsi="Arial" w:cs="Arial"/>
          <w:b/>
          <w:bCs/>
          <w:sz w:val="32"/>
          <w:szCs w:val="32"/>
          <w:lang w:eastAsia="de-DE"/>
        </w:rPr>
        <w:t>Grund und Immobilien:</w:t>
      </w:r>
    </w:p>
    <w:p w:rsidR="007A29B1" w:rsidRPr="000E3CDA" w:rsidRDefault="007A29B1" w:rsidP="007E07FA">
      <w:pPr>
        <w:spacing w:before="100" w:beforeAutospacing="1" w:after="100" w:afterAutospacing="1" w:line="240" w:lineRule="auto"/>
        <w:outlineLvl w:val="2"/>
        <w:rPr>
          <w:rFonts w:ascii="Arial" w:eastAsia="Times New Roman" w:hAnsi="Arial" w:cs="Arial"/>
          <w:bCs/>
          <w:sz w:val="32"/>
          <w:szCs w:val="32"/>
          <w:lang w:eastAsia="de-DE"/>
        </w:rPr>
      </w:pPr>
      <w:r w:rsidRPr="000E3CDA">
        <w:rPr>
          <w:rFonts w:ascii="Arial" w:hAnsi="Arial" w:cs="Arial"/>
          <w:sz w:val="32"/>
          <w:szCs w:val="32"/>
        </w:rPr>
        <w:t>Die verfügbaren neuen Bauplätze und Baugebiete sind bereits stark nachgefragt und nahezu vollständig erschlossen. Um dem Bedarf an Wohnraum weiterhin gerecht zu werden und die wirtschaftliche Entwicklung zu fördern, ist die Schaffung zusätzlicher Gewerbeflächen von großer Bedeutung. Neue Gewerbeflächen ermöglichen die Ansiedlung von Unternehmen, sichern Arbeitsplätze vor Ort und tragen nachhaltig zur Stärkung der kommunalen Infrastruktur und Finanzkraft bei.</w:t>
      </w:r>
    </w:p>
    <w:p w:rsidR="000E3CDA" w:rsidRPr="000E3CDA" w:rsidRDefault="000E3CDA" w:rsidP="007E07FA">
      <w:pPr>
        <w:spacing w:before="100" w:beforeAutospacing="1" w:after="100" w:afterAutospacing="1" w:line="240" w:lineRule="auto"/>
        <w:outlineLvl w:val="2"/>
        <w:rPr>
          <w:rFonts w:ascii="Arial" w:eastAsia="Times New Roman" w:hAnsi="Arial" w:cs="Arial"/>
          <w:bCs/>
          <w:sz w:val="32"/>
          <w:szCs w:val="32"/>
          <w:lang w:eastAsia="de-DE"/>
        </w:rPr>
      </w:pPr>
      <w:r w:rsidRPr="000E3CDA">
        <w:rPr>
          <w:rFonts w:ascii="Arial" w:hAnsi="Arial" w:cs="Arial"/>
          <w:sz w:val="32"/>
          <w:szCs w:val="32"/>
        </w:rPr>
        <w:t xml:space="preserve">Die Erweiterung des Campus bietet die Möglichkeit, die Zahl der Studierenden auf bis zu 1.000 zu erhöhen und das Bildungsangebot erheblich zu erweitern. Besonders die neuen Studiengänge und Module in den Bereichen Künstliche Intelligenz und Robotik schaffen zukunftsweisende Lern- und Forschungsperspektiven. Damit wird der Campus zu einem modernen Bildungs- und Innovationsstandort, der sowohl </w:t>
      </w:r>
      <w:r w:rsidRPr="000E3CDA">
        <w:rPr>
          <w:rFonts w:ascii="Arial" w:hAnsi="Arial" w:cs="Arial"/>
          <w:sz w:val="32"/>
          <w:szCs w:val="32"/>
        </w:rPr>
        <w:lastRenderedPageBreak/>
        <w:t>Studierenden als auch der regionalen Wirtschaft langfristig zugutekommt.</w:t>
      </w:r>
      <w:r w:rsidRPr="000E3CDA">
        <w:rPr>
          <w:rFonts w:ascii="Arial" w:eastAsia="Times New Roman" w:hAnsi="Arial" w:cs="Arial"/>
          <w:bCs/>
          <w:sz w:val="32"/>
          <w:szCs w:val="32"/>
          <w:lang w:eastAsia="de-DE"/>
        </w:rPr>
        <w:t xml:space="preserve"> </w:t>
      </w:r>
    </w:p>
    <w:p w:rsidR="000E3CDA" w:rsidRPr="000E3CDA" w:rsidRDefault="000E3CDA" w:rsidP="007E07FA">
      <w:pPr>
        <w:spacing w:before="100" w:beforeAutospacing="1" w:after="100" w:afterAutospacing="1" w:line="240" w:lineRule="auto"/>
        <w:outlineLvl w:val="2"/>
        <w:rPr>
          <w:rFonts w:ascii="Arial" w:eastAsia="Times New Roman" w:hAnsi="Arial" w:cs="Arial"/>
          <w:bCs/>
          <w:sz w:val="32"/>
          <w:szCs w:val="32"/>
          <w:lang w:eastAsia="de-DE"/>
        </w:rPr>
      </w:pPr>
      <w:r w:rsidRPr="000E3CDA">
        <w:rPr>
          <w:rFonts w:ascii="Arial" w:hAnsi="Arial" w:cs="Arial"/>
          <w:sz w:val="32"/>
          <w:szCs w:val="32"/>
        </w:rPr>
        <w:t>Mit der Erweiterung des Campus wird auch die Schaffung von Wohnraum für Studierende vorangetrieben. Dies ermöglicht nicht nur eine bessere Versorgung der bis zu 1.000 Studierenden, sondern unterstützt auch die Attraktivität des Standorts und stärkt das soziale und akademische Miteinander vor Ort.</w:t>
      </w:r>
    </w:p>
    <w:p w:rsidR="00F86AC2" w:rsidRDefault="00081FA6" w:rsidP="007E07FA">
      <w:p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Ein</w:t>
      </w:r>
      <w:r w:rsidR="000E3CDA">
        <w:rPr>
          <w:rFonts w:ascii="Arial" w:eastAsia="Times New Roman" w:hAnsi="Arial" w:cs="Arial"/>
          <w:bCs/>
          <w:sz w:val="32"/>
          <w:szCs w:val="32"/>
          <w:lang w:eastAsia="de-DE"/>
        </w:rPr>
        <w:t>e alte Forderung aufgrund des defizitären</w:t>
      </w:r>
      <w:r>
        <w:rPr>
          <w:rFonts w:ascii="Arial" w:eastAsia="Times New Roman" w:hAnsi="Arial" w:cs="Arial"/>
          <w:bCs/>
          <w:sz w:val="32"/>
          <w:szCs w:val="32"/>
          <w:lang w:eastAsia="de-DE"/>
        </w:rPr>
        <w:t xml:space="preserve"> Betrieb</w:t>
      </w:r>
      <w:r w:rsidR="000E3CDA">
        <w:rPr>
          <w:rFonts w:ascii="Arial" w:eastAsia="Times New Roman" w:hAnsi="Arial" w:cs="Arial"/>
          <w:bCs/>
          <w:sz w:val="32"/>
          <w:szCs w:val="32"/>
          <w:lang w:eastAsia="de-DE"/>
        </w:rPr>
        <w:t>es</w:t>
      </w:r>
      <w:r>
        <w:rPr>
          <w:rFonts w:ascii="Arial" w:eastAsia="Times New Roman" w:hAnsi="Arial" w:cs="Arial"/>
          <w:bCs/>
          <w:sz w:val="32"/>
          <w:szCs w:val="32"/>
          <w:lang w:eastAsia="de-DE"/>
        </w:rPr>
        <w:t xml:space="preserve"> im Wohnhaus „Barrierefreies Wohnen im Stadtpark“ erfordert sicherlich einer Überprüfung mit dem Ziel einer Veräußerung zum Vorteil einer hochschulgerechten Weiterentwicklung in der Stadt.</w:t>
      </w:r>
    </w:p>
    <w:p w:rsidR="00081FA6" w:rsidRDefault="00081FA6" w:rsidP="007E07FA">
      <w:p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 xml:space="preserve">Der Ausbau im sozialen Wohnungsbau wird und wurde in der Wolfgang-Schmidbauer-Straße vorangetrieben. Dabei wurden auch energetische Sanierungen beachtet. </w:t>
      </w:r>
      <w:r w:rsidR="00876DED">
        <w:rPr>
          <w:rFonts w:ascii="Arial" w:eastAsia="Times New Roman" w:hAnsi="Arial" w:cs="Arial"/>
          <w:bCs/>
          <w:sz w:val="32"/>
          <w:szCs w:val="32"/>
          <w:lang w:eastAsia="de-DE"/>
        </w:rPr>
        <w:t>Der Erhalt von erträglichen Mieten muss weiterhin ein vorrangiges Ziel sein.</w:t>
      </w:r>
    </w:p>
    <w:p w:rsidR="005B73E4" w:rsidRDefault="005B73E4" w:rsidP="007E07FA">
      <w:p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Wohnen in der Stadt wird wohl ein Zukunftsmodell sein, das innovativ gedacht werden muss.</w:t>
      </w:r>
    </w:p>
    <w:p w:rsidR="000E3CDA" w:rsidRDefault="000E3CDA" w:rsidP="007E07FA">
      <w:pPr>
        <w:spacing w:before="100" w:beforeAutospacing="1" w:after="100" w:afterAutospacing="1" w:line="240" w:lineRule="auto"/>
        <w:outlineLvl w:val="2"/>
        <w:rPr>
          <w:rFonts w:ascii="Arial" w:eastAsia="Times New Roman" w:hAnsi="Arial" w:cs="Arial"/>
          <w:bCs/>
          <w:sz w:val="32"/>
          <w:szCs w:val="32"/>
          <w:lang w:eastAsia="de-DE"/>
        </w:rPr>
      </w:pPr>
    </w:p>
    <w:p w:rsidR="00B13A92" w:rsidRDefault="00B13A92" w:rsidP="007E07FA">
      <w:pPr>
        <w:spacing w:before="100" w:beforeAutospacing="1" w:after="100" w:afterAutospacing="1" w:line="240" w:lineRule="auto"/>
        <w:outlineLvl w:val="2"/>
        <w:rPr>
          <w:rFonts w:ascii="Arial" w:eastAsia="Times New Roman" w:hAnsi="Arial" w:cs="Arial"/>
          <w:bCs/>
          <w:sz w:val="32"/>
          <w:szCs w:val="32"/>
          <w:lang w:eastAsia="de-DE"/>
        </w:rPr>
      </w:pPr>
    </w:p>
    <w:p w:rsidR="00876DED" w:rsidRPr="00876DED" w:rsidRDefault="00876DED" w:rsidP="007E07FA">
      <w:pPr>
        <w:spacing w:before="100" w:beforeAutospacing="1" w:after="100" w:afterAutospacing="1" w:line="240" w:lineRule="auto"/>
        <w:outlineLvl w:val="2"/>
        <w:rPr>
          <w:rFonts w:ascii="Arial" w:eastAsia="Times New Roman" w:hAnsi="Arial" w:cs="Arial"/>
          <w:b/>
          <w:bCs/>
          <w:sz w:val="32"/>
          <w:szCs w:val="32"/>
          <w:lang w:eastAsia="de-DE"/>
        </w:rPr>
      </w:pPr>
      <w:r w:rsidRPr="00876DED">
        <w:rPr>
          <w:rFonts w:ascii="Arial" w:eastAsia="Times New Roman" w:hAnsi="Arial" w:cs="Arial"/>
          <w:b/>
          <w:bCs/>
          <w:sz w:val="32"/>
          <w:szCs w:val="32"/>
          <w:lang w:eastAsia="de-DE"/>
        </w:rPr>
        <w:t>Infrastruktur:</w:t>
      </w:r>
    </w:p>
    <w:p w:rsidR="00081FA6" w:rsidRDefault="00081FA6" w:rsidP="007E07FA">
      <w:pPr>
        <w:spacing w:before="100" w:beforeAutospacing="1" w:after="100" w:afterAutospacing="1" w:line="240" w:lineRule="auto"/>
        <w:outlineLvl w:val="2"/>
        <w:rPr>
          <w:rFonts w:ascii="Arial" w:eastAsia="Times New Roman" w:hAnsi="Arial" w:cs="Arial"/>
          <w:bCs/>
          <w:sz w:val="32"/>
          <w:szCs w:val="32"/>
          <w:lang w:eastAsia="de-DE"/>
        </w:rPr>
      </w:pPr>
    </w:p>
    <w:p w:rsidR="000E3CDA" w:rsidRDefault="000E3CDA" w:rsidP="007E07FA">
      <w:pPr>
        <w:spacing w:before="100" w:beforeAutospacing="1" w:after="100" w:afterAutospacing="1" w:line="240" w:lineRule="auto"/>
        <w:outlineLvl w:val="2"/>
        <w:rPr>
          <w:rFonts w:ascii="Arial" w:hAnsi="Arial" w:cs="Arial"/>
          <w:sz w:val="32"/>
          <w:szCs w:val="32"/>
        </w:rPr>
      </w:pPr>
      <w:r w:rsidRPr="000E3CDA">
        <w:rPr>
          <w:rFonts w:ascii="Arial" w:hAnsi="Arial" w:cs="Arial"/>
          <w:sz w:val="32"/>
          <w:szCs w:val="32"/>
        </w:rPr>
        <w:t xml:space="preserve">In allen Ortsteilen </w:t>
      </w:r>
      <w:r>
        <w:rPr>
          <w:rFonts w:ascii="Arial" w:hAnsi="Arial" w:cs="Arial"/>
          <w:sz w:val="32"/>
          <w:szCs w:val="32"/>
        </w:rPr>
        <w:t xml:space="preserve">gibt es </w:t>
      </w:r>
      <w:r w:rsidRPr="000E3CDA">
        <w:rPr>
          <w:rFonts w:ascii="Arial" w:hAnsi="Arial" w:cs="Arial"/>
          <w:sz w:val="32"/>
          <w:szCs w:val="32"/>
        </w:rPr>
        <w:t xml:space="preserve">marode Straßen, und die Erwartungshaltung der Bürger hinsichtlich Sanierungen ist hoch. Im kommenden Haushalt stehen jedoch große finanzielle Mittel für bedeutende Großprojekte bereit. Daher wird es unvermeidlich sein, dass einige Straßenbauvorhaben vorerst zurückgestellt werden müssen. Dies stößt zwar auf Verständnis, darf aber nicht darüber hinwegtäuschen, dass die </w:t>
      </w:r>
      <w:r w:rsidRPr="000E3CDA">
        <w:rPr>
          <w:rFonts w:ascii="Arial" w:hAnsi="Arial" w:cs="Arial"/>
          <w:sz w:val="32"/>
          <w:szCs w:val="32"/>
        </w:rPr>
        <w:lastRenderedPageBreak/>
        <w:t>Straßensanierung weiterhin ein zentrales Anliegen der Kommune bleibt und konsequent verfolgt wird.</w:t>
      </w:r>
    </w:p>
    <w:p w:rsidR="000E3CDA" w:rsidRDefault="00422F1D" w:rsidP="007E07FA">
      <w:p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 xml:space="preserve">Die Fortführung des Radfahrkonzeptes in der Stadt ist auch Bestandteil der Investitionen. </w:t>
      </w:r>
    </w:p>
    <w:p w:rsidR="00422F1D" w:rsidRDefault="00422F1D" w:rsidP="007E07FA">
      <w:p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Im Glasfaserausbau können wir auf erfolgreiche Ausbaustufen im eigenwirtschaftlichen Ausbau, im geförderten Ausbau und mit einer Kooperation mit den Stadtwerken durc</w:t>
      </w:r>
      <w:r w:rsidR="00CF489B">
        <w:rPr>
          <w:rFonts w:ascii="Arial" w:eastAsia="Times New Roman" w:hAnsi="Arial" w:cs="Arial"/>
          <w:bCs/>
          <w:sz w:val="32"/>
          <w:szCs w:val="32"/>
          <w:lang w:eastAsia="de-DE"/>
        </w:rPr>
        <w:t>h die Telekom zurück- und voraus</w:t>
      </w:r>
      <w:r>
        <w:rPr>
          <w:rFonts w:ascii="Arial" w:eastAsia="Times New Roman" w:hAnsi="Arial" w:cs="Arial"/>
          <w:bCs/>
          <w:sz w:val="32"/>
          <w:szCs w:val="32"/>
          <w:lang w:eastAsia="de-DE"/>
        </w:rPr>
        <w:t>schauen. Im Zusammenspiel mit der Digitalen Infrastruktur des Landkreises</w:t>
      </w:r>
      <w:r w:rsidR="00294305">
        <w:rPr>
          <w:rFonts w:ascii="Arial" w:eastAsia="Times New Roman" w:hAnsi="Arial" w:cs="Arial"/>
          <w:bCs/>
          <w:sz w:val="32"/>
          <w:szCs w:val="32"/>
          <w:lang w:eastAsia="de-DE"/>
        </w:rPr>
        <w:t xml:space="preserve"> könnte es tatsächlich gelingen bis zum Jahr 2028 jedes Haus im Stadtgebiet mit Glasfaser zu versorgen.</w:t>
      </w:r>
    </w:p>
    <w:p w:rsidR="00294305" w:rsidRDefault="00294305" w:rsidP="007E07FA">
      <w:p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Im Brückenbau werden auch weiterhin größere Maßnahmen notwendig sein.</w:t>
      </w:r>
    </w:p>
    <w:p w:rsidR="00294305" w:rsidRDefault="00294305" w:rsidP="007E07FA">
      <w:p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Die Flutbrücke als nächstes größer</w:t>
      </w:r>
      <w:r w:rsidR="000E3CDA">
        <w:rPr>
          <w:rFonts w:ascii="Arial" w:eastAsia="Times New Roman" w:hAnsi="Arial" w:cs="Arial"/>
          <w:bCs/>
          <w:sz w:val="32"/>
          <w:szCs w:val="32"/>
          <w:lang w:eastAsia="de-DE"/>
        </w:rPr>
        <w:t>es Bauwerk wird im Haushalt 2026</w:t>
      </w:r>
      <w:r>
        <w:rPr>
          <w:rFonts w:ascii="Arial" w:eastAsia="Times New Roman" w:hAnsi="Arial" w:cs="Arial"/>
          <w:bCs/>
          <w:sz w:val="32"/>
          <w:szCs w:val="32"/>
          <w:lang w:eastAsia="de-DE"/>
        </w:rPr>
        <w:t xml:space="preserve"> bereits eine Rolle spielen.</w:t>
      </w:r>
    </w:p>
    <w:p w:rsidR="00294305" w:rsidRDefault="00294305" w:rsidP="007E07FA">
      <w:pPr>
        <w:spacing w:before="100" w:beforeAutospacing="1" w:after="100" w:afterAutospacing="1" w:line="240" w:lineRule="auto"/>
        <w:outlineLvl w:val="2"/>
        <w:rPr>
          <w:rFonts w:ascii="Arial" w:eastAsia="Times New Roman" w:hAnsi="Arial" w:cs="Arial"/>
          <w:b/>
          <w:bCs/>
          <w:sz w:val="32"/>
          <w:szCs w:val="32"/>
          <w:lang w:eastAsia="de-DE"/>
        </w:rPr>
      </w:pPr>
      <w:r w:rsidRPr="00294305">
        <w:rPr>
          <w:rFonts w:ascii="Arial" w:eastAsia="Times New Roman" w:hAnsi="Arial" w:cs="Arial"/>
          <w:b/>
          <w:bCs/>
          <w:sz w:val="32"/>
          <w:szCs w:val="32"/>
          <w:lang w:eastAsia="de-DE"/>
        </w:rPr>
        <w:t>Feuerwehrwesen:</w:t>
      </w:r>
    </w:p>
    <w:p w:rsidR="00B12742" w:rsidRDefault="000E3CDA" w:rsidP="007E07FA">
      <w:pPr>
        <w:spacing w:before="100" w:beforeAutospacing="1" w:after="100" w:afterAutospacing="1" w:line="240" w:lineRule="auto"/>
        <w:outlineLvl w:val="2"/>
        <w:rPr>
          <w:rFonts w:ascii="Arial" w:hAnsi="Arial" w:cs="Arial"/>
          <w:sz w:val="32"/>
          <w:szCs w:val="32"/>
        </w:rPr>
      </w:pPr>
      <w:r w:rsidRPr="000E3CDA">
        <w:rPr>
          <w:rFonts w:ascii="Arial" w:hAnsi="Arial" w:cs="Arial"/>
          <w:sz w:val="32"/>
          <w:szCs w:val="32"/>
        </w:rPr>
        <w:t xml:space="preserve">Der Brandschutz ist von zentraler Bedeutung und mit entsprechenden Kosten verbunden. Für die 14 Feuerwehren im Stadtgebiet wird im Haushalt jedoch umfassend vorgesorgt – eine verantwortungsbewusste Maßnahme, die den Schutz der Bevölkerung sicherstellt. </w:t>
      </w:r>
      <w:r>
        <w:rPr>
          <w:rFonts w:ascii="Arial" w:hAnsi="Arial" w:cs="Arial"/>
          <w:sz w:val="32"/>
          <w:szCs w:val="32"/>
        </w:rPr>
        <w:t>Die Kosten</w:t>
      </w:r>
      <w:r w:rsidRPr="000E3CDA">
        <w:rPr>
          <w:rFonts w:ascii="Arial" w:hAnsi="Arial" w:cs="Arial"/>
          <w:sz w:val="32"/>
          <w:szCs w:val="32"/>
        </w:rPr>
        <w:t xml:space="preserve"> für die neue Feuerwache in Cham eröffnen ein langfristiges Maßnahmenpaket für die kommenden Jahre. Die Ausgaben im </w:t>
      </w:r>
      <w:r w:rsidR="002E1EC1">
        <w:rPr>
          <w:rFonts w:ascii="Arial" w:hAnsi="Arial" w:cs="Arial"/>
          <w:sz w:val="32"/>
          <w:szCs w:val="32"/>
        </w:rPr>
        <w:t>H</w:t>
      </w:r>
      <w:r w:rsidRPr="000E3CDA">
        <w:rPr>
          <w:rFonts w:ascii="Arial" w:hAnsi="Arial" w:cs="Arial"/>
          <w:sz w:val="32"/>
          <w:szCs w:val="32"/>
        </w:rPr>
        <w:t>aushalt für Fahrzeuge, Hochbau und weitere Maßnahmen verdeutlichen die Verantwortung der Kommune für einen leistungsfähigen Brandschutz. Denn nur eine gut ausgerüstete Feuerwehr kann ihre Aufgaben zuverlässig erfüllen.</w:t>
      </w:r>
      <w:r>
        <w:rPr>
          <w:rFonts w:ascii="Arial" w:hAnsi="Arial" w:cs="Arial"/>
          <w:sz w:val="32"/>
          <w:szCs w:val="32"/>
        </w:rPr>
        <w:t xml:space="preserve"> </w:t>
      </w:r>
    </w:p>
    <w:p w:rsidR="000E3CDA" w:rsidRPr="000E3CDA" w:rsidRDefault="000E3CDA" w:rsidP="007E07FA">
      <w:pPr>
        <w:spacing w:before="100" w:beforeAutospacing="1" w:after="100" w:afterAutospacing="1" w:line="240" w:lineRule="auto"/>
        <w:outlineLvl w:val="2"/>
        <w:rPr>
          <w:rFonts w:ascii="Arial" w:hAnsi="Arial" w:cs="Arial"/>
          <w:sz w:val="32"/>
          <w:szCs w:val="32"/>
        </w:rPr>
      </w:pPr>
      <w:r>
        <w:rPr>
          <w:rFonts w:ascii="Arial" w:hAnsi="Arial" w:cs="Arial"/>
          <w:sz w:val="32"/>
          <w:szCs w:val="32"/>
        </w:rPr>
        <w:t>Ein</w:t>
      </w:r>
      <w:r w:rsidR="00B12742">
        <w:rPr>
          <w:rFonts w:ascii="Arial" w:hAnsi="Arial" w:cs="Arial"/>
          <w:sz w:val="32"/>
          <w:szCs w:val="32"/>
        </w:rPr>
        <w:t xml:space="preserve"> </w:t>
      </w:r>
      <w:r>
        <w:rPr>
          <w:rFonts w:ascii="Arial" w:hAnsi="Arial" w:cs="Arial"/>
          <w:sz w:val="32"/>
          <w:szCs w:val="32"/>
        </w:rPr>
        <w:t>neuer</w:t>
      </w:r>
      <w:r w:rsidR="00B12742">
        <w:rPr>
          <w:rFonts w:ascii="Arial" w:hAnsi="Arial" w:cs="Arial"/>
          <w:sz w:val="32"/>
          <w:szCs w:val="32"/>
        </w:rPr>
        <w:t xml:space="preserve"> </w:t>
      </w:r>
      <w:r>
        <w:rPr>
          <w:rFonts w:ascii="Arial" w:hAnsi="Arial" w:cs="Arial"/>
          <w:sz w:val="32"/>
          <w:szCs w:val="32"/>
        </w:rPr>
        <w:t>Feuerwehrbedarf</w:t>
      </w:r>
      <w:r w:rsidR="00B12742">
        <w:rPr>
          <w:rFonts w:ascii="Arial" w:hAnsi="Arial" w:cs="Arial"/>
          <w:sz w:val="32"/>
          <w:szCs w:val="32"/>
        </w:rPr>
        <w:t>splan ist geplant.</w:t>
      </w:r>
    </w:p>
    <w:p w:rsidR="000E3CDA" w:rsidRDefault="000E3CDA" w:rsidP="007E07FA">
      <w:pPr>
        <w:spacing w:before="100" w:beforeAutospacing="1" w:after="100" w:afterAutospacing="1" w:line="240" w:lineRule="auto"/>
        <w:outlineLvl w:val="2"/>
      </w:pPr>
    </w:p>
    <w:p w:rsidR="00F86AC2" w:rsidRDefault="00CE3A51" w:rsidP="007E07FA">
      <w:pPr>
        <w:spacing w:before="100" w:beforeAutospacing="1" w:after="100" w:afterAutospacing="1" w:line="240" w:lineRule="auto"/>
        <w:outlineLvl w:val="2"/>
        <w:rPr>
          <w:rFonts w:ascii="Arial" w:eastAsia="Times New Roman" w:hAnsi="Arial" w:cs="Arial"/>
          <w:b/>
          <w:bCs/>
          <w:sz w:val="32"/>
          <w:szCs w:val="32"/>
          <w:lang w:eastAsia="de-DE"/>
        </w:rPr>
      </w:pPr>
      <w:r w:rsidRPr="00CE3A51">
        <w:rPr>
          <w:rFonts w:ascii="Arial" w:eastAsia="Times New Roman" w:hAnsi="Arial" w:cs="Arial"/>
          <w:b/>
          <w:bCs/>
          <w:sz w:val="32"/>
          <w:szCs w:val="32"/>
          <w:lang w:eastAsia="de-DE"/>
        </w:rPr>
        <w:t>Großprojekte in Planung und Ausführung:</w:t>
      </w:r>
    </w:p>
    <w:p w:rsidR="00B12742" w:rsidRPr="00B12742" w:rsidRDefault="00B12742" w:rsidP="007E07FA">
      <w:pPr>
        <w:spacing w:before="100" w:beforeAutospacing="1" w:after="100" w:afterAutospacing="1" w:line="240" w:lineRule="auto"/>
        <w:outlineLvl w:val="2"/>
        <w:rPr>
          <w:rFonts w:ascii="Arial" w:eastAsia="Times New Roman" w:hAnsi="Arial" w:cs="Arial"/>
          <w:b/>
          <w:bCs/>
          <w:sz w:val="32"/>
          <w:szCs w:val="32"/>
          <w:lang w:eastAsia="de-DE"/>
        </w:rPr>
      </w:pPr>
      <w:r w:rsidRPr="00B12742">
        <w:rPr>
          <w:rFonts w:ascii="Arial" w:hAnsi="Arial" w:cs="Arial"/>
          <w:sz w:val="32"/>
          <w:szCs w:val="32"/>
        </w:rPr>
        <w:lastRenderedPageBreak/>
        <w:t>Viele große Projekte stehen in den kommenden Jahren an. Sie betreffen sowohl die Infrastruktur, den Bildungsbereich, den Brandschutz</w:t>
      </w:r>
      <w:r w:rsidR="002E1EC1">
        <w:rPr>
          <w:rFonts w:ascii="Arial" w:hAnsi="Arial" w:cs="Arial"/>
          <w:sz w:val="32"/>
          <w:szCs w:val="32"/>
        </w:rPr>
        <w:t>,</w:t>
      </w:r>
      <w:r w:rsidRPr="00B12742">
        <w:rPr>
          <w:rFonts w:ascii="Arial" w:hAnsi="Arial" w:cs="Arial"/>
          <w:sz w:val="32"/>
          <w:szCs w:val="32"/>
        </w:rPr>
        <w:t xml:space="preserve"> als auch die Stadtentwicklung. Diese Maßnahmen sind von zentraler Bedeutung für die Weiterentwicklung der Stadt, erfordern jedoch sorgfältige Planung und erhebliche finanzielle Mittel.</w:t>
      </w:r>
    </w:p>
    <w:p w:rsidR="001F0B14" w:rsidRDefault="00B12742" w:rsidP="00B12742">
      <w:pPr>
        <w:pStyle w:val="Listenabsatz"/>
        <w:numPr>
          <w:ilvl w:val="0"/>
          <w:numId w:val="5"/>
        </w:numPr>
        <w:spacing w:before="100" w:beforeAutospacing="1" w:after="100" w:afterAutospacing="1" w:line="240" w:lineRule="auto"/>
        <w:outlineLvl w:val="2"/>
        <w:rPr>
          <w:rFonts w:ascii="Arial" w:eastAsia="Times New Roman" w:hAnsi="Arial" w:cs="Arial"/>
          <w:bCs/>
          <w:sz w:val="32"/>
          <w:szCs w:val="32"/>
          <w:lang w:eastAsia="de-DE"/>
        </w:rPr>
      </w:pPr>
      <w:r w:rsidRPr="00B12742">
        <w:rPr>
          <w:rFonts w:ascii="Arial" w:eastAsia="Times New Roman" w:hAnsi="Arial" w:cs="Arial"/>
          <w:bCs/>
          <w:sz w:val="32"/>
          <w:szCs w:val="32"/>
          <w:lang w:eastAsia="de-DE"/>
        </w:rPr>
        <w:t>Bauabschnitt 2 im Seniorenheim</w:t>
      </w:r>
      <w:r>
        <w:rPr>
          <w:rFonts w:ascii="Arial" w:eastAsia="Times New Roman" w:hAnsi="Arial" w:cs="Arial"/>
          <w:bCs/>
          <w:sz w:val="32"/>
          <w:szCs w:val="32"/>
          <w:lang w:eastAsia="de-DE"/>
        </w:rPr>
        <w:t xml:space="preserve"> St. Michael</w:t>
      </w:r>
    </w:p>
    <w:p w:rsidR="00B12742" w:rsidRDefault="00B12742" w:rsidP="00B12742">
      <w:pPr>
        <w:pStyle w:val="Listenabsatz"/>
        <w:numPr>
          <w:ilvl w:val="0"/>
          <w:numId w:val="5"/>
        </w:num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Grundschule Cham</w:t>
      </w:r>
    </w:p>
    <w:p w:rsidR="00B12742" w:rsidRDefault="00B12742" w:rsidP="00B12742">
      <w:pPr>
        <w:pStyle w:val="Listenabsatz"/>
        <w:numPr>
          <w:ilvl w:val="0"/>
          <w:numId w:val="5"/>
        </w:num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Flutbrücke</w:t>
      </w:r>
    </w:p>
    <w:p w:rsidR="00B12742" w:rsidRDefault="00B12742" w:rsidP="00B12742">
      <w:pPr>
        <w:pStyle w:val="Listenabsatz"/>
        <w:numPr>
          <w:ilvl w:val="0"/>
          <w:numId w:val="5"/>
        </w:num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Kindergärten</w:t>
      </w:r>
    </w:p>
    <w:p w:rsidR="00B12742" w:rsidRDefault="00B12742" w:rsidP="00B12742">
      <w:pPr>
        <w:pStyle w:val="Listenabsatz"/>
        <w:numPr>
          <w:ilvl w:val="0"/>
          <w:numId w:val="5"/>
        </w:num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Feuerwache Cham</w:t>
      </w:r>
    </w:p>
    <w:p w:rsidR="00B12742" w:rsidRDefault="00B12742" w:rsidP="00B12742">
      <w:pPr>
        <w:pStyle w:val="Listenabsatz"/>
        <w:numPr>
          <w:ilvl w:val="0"/>
          <w:numId w:val="5"/>
        </w:num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Campus Cham</w:t>
      </w:r>
    </w:p>
    <w:p w:rsidR="00B12742" w:rsidRPr="00B12742" w:rsidRDefault="00B12742" w:rsidP="00B12742">
      <w:pPr>
        <w:pStyle w:val="Listenabsatz"/>
        <w:numPr>
          <w:ilvl w:val="0"/>
          <w:numId w:val="5"/>
        </w:num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Multifunktionsstadion mit Sportkindergarten</w:t>
      </w:r>
    </w:p>
    <w:p w:rsidR="001B0817" w:rsidRDefault="001B0817" w:rsidP="007E07FA">
      <w:pPr>
        <w:spacing w:before="100" w:beforeAutospacing="1" w:after="100" w:afterAutospacing="1" w:line="240" w:lineRule="auto"/>
        <w:outlineLvl w:val="2"/>
        <w:rPr>
          <w:rFonts w:ascii="Arial" w:eastAsia="Times New Roman" w:hAnsi="Arial" w:cs="Arial"/>
          <w:bCs/>
          <w:sz w:val="32"/>
          <w:szCs w:val="32"/>
          <w:lang w:eastAsia="de-DE"/>
        </w:rPr>
      </w:pPr>
    </w:p>
    <w:p w:rsidR="00AE0844" w:rsidRDefault="00AE0844" w:rsidP="007E07FA">
      <w:pPr>
        <w:spacing w:before="100" w:beforeAutospacing="1" w:after="100" w:afterAutospacing="1" w:line="240" w:lineRule="auto"/>
        <w:outlineLvl w:val="2"/>
        <w:rPr>
          <w:rFonts w:ascii="Arial" w:hAnsi="Arial" w:cs="Arial"/>
          <w:sz w:val="32"/>
          <w:szCs w:val="32"/>
        </w:rPr>
      </w:pPr>
    </w:p>
    <w:p w:rsidR="008C4E8B" w:rsidRDefault="00D6500A" w:rsidP="007E07FA">
      <w:pPr>
        <w:spacing w:before="100" w:beforeAutospacing="1" w:after="100" w:afterAutospacing="1" w:line="240" w:lineRule="auto"/>
        <w:outlineLvl w:val="2"/>
        <w:rPr>
          <w:rFonts w:ascii="Arial" w:eastAsia="Times New Roman" w:hAnsi="Arial" w:cs="Arial"/>
          <w:b/>
          <w:bCs/>
          <w:sz w:val="32"/>
          <w:szCs w:val="32"/>
          <w:lang w:eastAsia="de-DE"/>
        </w:rPr>
      </w:pPr>
      <w:r>
        <w:rPr>
          <w:rFonts w:ascii="Arial" w:eastAsia="Times New Roman" w:hAnsi="Arial" w:cs="Arial"/>
          <w:b/>
          <w:bCs/>
          <w:sz w:val="32"/>
          <w:szCs w:val="32"/>
          <w:lang w:eastAsia="de-DE"/>
        </w:rPr>
        <w:t>Klima, Umwelt und Nachhaltigkeit</w:t>
      </w:r>
    </w:p>
    <w:p w:rsidR="00D6500A" w:rsidRDefault="00D6500A" w:rsidP="007E07FA">
      <w:pPr>
        <w:spacing w:before="100" w:beforeAutospacing="1" w:after="100" w:afterAutospacing="1" w:line="240" w:lineRule="auto"/>
        <w:outlineLvl w:val="2"/>
        <w:rPr>
          <w:rFonts w:ascii="Arial" w:eastAsia="Times New Roman" w:hAnsi="Arial" w:cs="Arial"/>
          <w:b/>
          <w:bCs/>
          <w:sz w:val="32"/>
          <w:szCs w:val="32"/>
          <w:lang w:eastAsia="de-DE"/>
        </w:rPr>
      </w:pPr>
    </w:p>
    <w:p w:rsidR="00D6500A" w:rsidRDefault="00D6500A" w:rsidP="007E07FA">
      <w:pPr>
        <w:spacing w:before="100" w:beforeAutospacing="1" w:after="100" w:afterAutospacing="1" w:line="240" w:lineRule="auto"/>
        <w:outlineLvl w:val="2"/>
        <w:rPr>
          <w:rFonts w:ascii="Arial" w:eastAsia="Times New Roman" w:hAnsi="Arial" w:cs="Arial"/>
          <w:bCs/>
          <w:sz w:val="32"/>
          <w:szCs w:val="32"/>
          <w:lang w:eastAsia="de-DE"/>
        </w:rPr>
      </w:pPr>
      <w:r w:rsidRPr="00D6500A">
        <w:rPr>
          <w:rFonts w:ascii="Arial" w:eastAsia="Times New Roman" w:hAnsi="Arial" w:cs="Arial"/>
          <w:bCs/>
          <w:sz w:val="32"/>
          <w:szCs w:val="32"/>
          <w:lang w:eastAsia="de-DE"/>
        </w:rPr>
        <w:t>Das P</w:t>
      </w:r>
      <w:r>
        <w:rPr>
          <w:rFonts w:ascii="Arial" w:eastAsia="Times New Roman" w:hAnsi="Arial" w:cs="Arial"/>
          <w:bCs/>
          <w:sz w:val="32"/>
          <w:szCs w:val="32"/>
          <w:lang w:eastAsia="de-DE"/>
        </w:rPr>
        <w:t>ositionspapier der ARGE Chamland hat die Richtung für unsere Fraktion vorgegeben.</w:t>
      </w:r>
    </w:p>
    <w:p w:rsidR="00D6500A" w:rsidRDefault="00D6500A" w:rsidP="00D6500A">
      <w:pPr>
        <w:pStyle w:val="Listenabsatz"/>
        <w:numPr>
          <w:ilvl w:val="0"/>
          <w:numId w:val="1"/>
        </w:num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Die Installationen von PV-Anlagen auf städtischen Einrichtungen werden und wurden umgesetzt.</w:t>
      </w:r>
    </w:p>
    <w:p w:rsidR="00D6500A" w:rsidRDefault="00D6500A" w:rsidP="00D6500A">
      <w:pPr>
        <w:pStyle w:val="Listenabsatz"/>
        <w:numPr>
          <w:ilvl w:val="0"/>
          <w:numId w:val="1"/>
        </w:num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Die Weiterentwicklung der Kläranlage wird umgesetzt. Ein geschätzter Wert der Anlage in Höhe von 50 Millionen wird mit einer Erweiterung und Sanierung auf 49999 Einwohnereinheiten wieder erreicht.</w:t>
      </w:r>
    </w:p>
    <w:p w:rsidR="00D6500A" w:rsidRDefault="00D6500A" w:rsidP="00D6500A">
      <w:pPr>
        <w:pStyle w:val="Listenabsatz"/>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Mit Einrechnung der aktuellen Einwohnerzahl der Stadt Cham und einem fast gleichwertigen Eintrag eines großen B</w:t>
      </w:r>
      <w:r w:rsidR="00AA2D43">
        <w:rPr>
          <w:rFonts w:ascii="Arial" w:eastAsia="Times New Roman" w:hAnsi="Arial" w:cs="Arial"/>
          <w:bCs/>
          <w:sz w:val="32"/>
          <w:szCs w:val="32"/>
          <w:lang w:eastAsia="de-DE"/>
        </w:rPr>
        <w:t>etriebes</w:t>
      </w:r>
      <w:r>
        <w:rPr>
          <w:rFonts w:ascii="Arial" w:eastAsia="Times New Roman" w:hAnsi="Arial" w:cs="Arial"/>
          <w:bCs/>
          <w:sz w:val="32"/>
          <w:szCs w:val="32"/>
          <w:lang w:eastAsia="de-DE"/>
        </w:rPr>
        <w:t xml:space="preserve"> bleibt ein Puffer für die weitere Zukunft.</w:t>
      </w:r>
    </w:p>
    <w:p w:rsidR="00D6500A" w:rsidRDefault="00D6500A" w:rsidP="00D6500A">
      <w:pPr>
        <w:pStyle w:val="Listenabsatz"/>
        <w:numPr>
          <w:ilvl w:val="0"/>
          <w:numId w:val="1"/>
        </w:num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t>Eine weitere Forderung war die interkommunale Zusammenarbeit auf Verwaltungsebene, wo in diese Richtung auch Überlegungen angelegt werden.</w:t>
      </w:r>
    </w:p>
    <w:p w:rsidR="00D6500A" w:rsidRPr="00AD690E" w:rsidRDefault="00D6500A" w:rsidP="00D6500A">
      <w:pPr>
        <w:pStyle w:val="Listenabsatz"/>
        <w:numPr>
          <w:ilvl w:val="0"/>
          <w:numId w:val="1"/>
        </w:numPr>
        <w:spacing w:before="100" w:beforeAutospacing="1" w:after="100" w:afterAutospacing="1" w:line="240" w:lineRule="auto"/>
        <w:outlineLvl w:val="2"/>
        <w:rPr>
          <w:rFonts w:ascii="Arial" w:eastAsia="Times New Roman" w:hAnsi="Arial" w:cs="Arial"/>
          <w:bCs/>
          <w:sz w:val="32"/>
          <w:szCs w:val="32"/>
          <w:lang w:eastAsia="de-DE"/>
        </w:rPr>
      </w:pPr>
      <w:r>
        <w:rPr>
          <w:rFonts w:ascii="Arial" w:eastAsia="Times New Roman" w:hAnsi="Arial" w:cs="Arial"/>
          <w:bCs/>
          <w:sz w:val="32"/>
          <w:szCs w:val="32"/>
          <w:lang w:eastAsia="de-DE"/>
        </w:rPr>
        <w:lastRenderedPageBreak/>
        <w:t xml:space="preserve">Energetische Verbesserungen der städt. Wohnungen werden in der Wolfgang-Schmidbauer-Straße vorbildlich </w:t>
      </w:r>
      <w:r w:rsidRPr="00AD690E">
        <w:rPr>
          <w:rFonts w:ascii="Arial" w:eastAsia="Times New Roman" w:hAnsi="Arial" w:cs="Arial"/>
          <w:bCs/>
          <w:sz w:val="32"/>
          <w:szCs w:val="32"/>
          <w:lang w:eastAsia="de-DE"/>
        </w:rPr>
        <w:t>umgesetzt.</w:t>
      </w:r>
    </w:p>
    <w:p w:rsidR="00AD690E" w:rsidRPr="00AD690E" w:rsidRDefault="00D6500A" w:rsidP="00AD690E">
      <w:pPr>
        <w:pStyle w:val="Listenabsatz"/>
        <w:numPr>
          <w:ilvl w:val="0"/>
          <w:numId w:val="1"/>
        </w:numPr>
        <w:spacing w:before="100" w:beforeAutospacing="1" w:after="100" w:afterAutospacing="1" w:line="240" w:lineRule="auto"/>
        <w:outlineLvl w:val="2"/>
        <w:rPr>
          <w:rFonts w:ascii="Arial" w:eastAsia="Times New Roman" w:hAnsi="Arial" w:cs="Arial"/>
          <w:bCs/>
          <w:sz w:val="32"/>
          <w:szCs w:val="32"/>
          <w:lang w:eastAsia="de-DE"/>
        </w:rPr>
      </w:pPr>
      <w:r w:rsidRPr="00AD690E">
        <w:rPr>
          <w:rFonts w:ascii="Arial" w:eastAsia="Times New Roman" w:hAnsi="Arial" w:cs="Arial"/>
          <w:bCs/>
          <w:sz w:val="32"/>
          <w:szCs w:val="32"/>
          <w:lang w:eastAsia="de-DE"/>
        </w:rPr>
        <w:t xml:space="preserve">Die Weiterführung für das Fahrradkonzept wird mit der Anschaffung der Abstellanlagen fortgeführt. </w:t>
      </w:r>
    </w:p>
    <w:p w:rsidR="00AD690E" w:rsidRPr="00F571C9" w:rsidRDefault="00AD690E" w:rsidP="00AD690E">
      <w:pPr>
        <w:pStyle w:val="Listenabsatz"/>
        <w:spacing w:before="100" w:beforeAutospacing="1" w:after="100" w:afterAutospacing="1" w:line="240" w:lineRule="auto"/>
        <w:ind w:left="643"/>
        <w:outlineLvl w:val="2"/>
        <w:rPr>
          <w:rFonts w:ascii="Arial" w:eastAsia="Times New Roman" w:hAnsi="Arial" w:cs="Arial"/>
          <w:bCs/>
          <w:sz w:val="32"/>
          <w:szCs w:val="32"/>
          <w:lang w:eastAsia="de-DE"/>
        </w:rPr>
      </w:pPr>
    </w:p>
    <w:p w:rsidR="00D6500A" w:rsidRPr="00F571C9" w:rsidRDefault="00D6500A" w:rsidP="00D6500A">
      <w:pPr>
        <w:pStyle w:val="Listenabsatz"/>
        <w:numPr>
          <w:ilvl w:val="0"/>
          <w:numId w:val="1"/>
        </w:numPr>
        <w:spacing w:before="100" w:beforeAutospacing="1" w:after="100" w:afterAutospacing="1" w:line="240" w:lineRule="auto"/>
        <w:outlineLvl w:val="2"/>
        <w:rPr>
          <w:rFonts w:ascii="Arial" w:eastAsia="Times New Roman" w:hAnsi="Arial" w:cs="Arial"/>
          <w:bCs/>
          <w:sz w:val="32"/>
          <w:szCs w:val="32"/>
          <w:lang w:eastAsia="de-DE"/>
        </w:rPr>
      </w:pPr>
      <w:r w:rsidRPr="00F571C9">
        <w:rPr>
          <w:rFonts w:ascii="Arial" w:eastAsia="Times New Roman" w:hAnsi="Arial" w:cs="Arial"/>
          <w:bCs/>
          <w:sz w:val="32"/>
          <w:szCs w:val="32"/>
          <w:lang w:eastAsia="de-DE"/>
        </w:rPr>
        <w:t xml:space="preserve">Für eine Verbesserung in der Ludwigstraße </w:t>
      </w:r>
      <w:r w:rsidR="008806C6" w:rsidRPr="00F571C9">
        <w:rPr>
          <w:rFonts w:ascii="Arial" w:eastAsia="Times New Roman" w:hAnsi="Arial" w:cs="Arial"/>
          <w:bCs/>
          <w:sz w:val="32"/>
          <w:szCs w:val="32"/>
          <w:lang w:eastAsia="de-DE"/>
        </w:rPr>
        <w:t>wurde</w:t>
      </w:r>
      <w:r w:rsidRPr="00F571C9">
        <w:rPr>
          <w:rFonts w:ascii="Arial" w:eastAsia="Times New Roman" w:hAnsi="Arial" w:cs="Arial"/>
          <w:bCs/>
          <w:sz w:val="32"/>
          <w:szCs w:val="32"/>
          <w:lang w:eastAsia="de-DE"/>
        </w:rPr>
        <w:t xml:space="preserve"> ein neuer Parkplatz </w:t>
      </w:r>
      <w:r w:rsidR="008806C6" w:rsidRPr="00F571C9">
        <w:rPr>
          <w:rFonts w:ascii="Arial" w:eastAsia="Times New Roman" w:hAnsi="Arial" w:cs="Arial"/>
          <w:bCs/>
          <w:sz w:val="32"/>
          <w:szCs w:val="32"/>
          <w:lang w:eastAsia="de-DE"/>
        </w:rPr>
        <w:t>ge</w:t>
      </w:r>
      <w:r w:rsidRPr="00F571C9">
        <w:rPr>
          <w:rFonts w:ascii="Arial" w:eastAsia="Times New Roman" w:hAnsi="Arial" w:cs="Arial"/>
          <w:bCs/>
          <w:sz w:val="32"/>
          <w:szCs w:val="32"/>
          <w:lang w:eastAsia="de-DE"/>
        </w:rPr>
        <w:t>schaffen.</w:t>
      </w:r>
    </w:p>
    <w:p w:rsidR="00D6500A" w:rsidRPr="00D6500A" w:rsidRDefault="00D6500A" w:rsidP="00D6500A">
      <w:pPr>
        <w:pStyle w:val="Listenabsatz"/>
        <w:spacing w:before="100" w:beforeAutospacing="1" w:after="100" w:afterAutospacing="1" w:line="240" w:lineRule="auto"/>
        <w:outlineLvl w:val="2"/>
        <w:rPr>
          <w:rFonts w:ascii="Arial" w:eastAsia="Times New Roman" w:hAnsi="Arial" w:cs="Arial"/>
          <w:bCs/>
          <w:sz w:val="32"/>
          <w:szCs w:val="32"/>
          <w:lang w:eastAsia="de-DE"/>
        </w:rPr>
      </w:pPr>
    </w:p>
    <w:p w:rsidR="008C4E8B" w:rsidRPr="00F163C1" w:rsidRDefault="008C4E8B" w:rsidP="007E07FA">
      <w:pPr>
        <w:spacing w:before="100" w:beforeAutospacing="1" w:after="100" w:afterAutospacing="1" w:line="240" w:lineRule="auto"/>
        <w:outlineLvl w:val="2"/>
        <w:rPr>
          <w:rFonts w:ascii="Arial" w:eastAsia="Times New Roman" w:hAnsi="Arial" w:cs="Arial"/>
          <w:b/>
          <w:bCs/>
          <w:sz w:val="32"/>
          <w:szCs w:val="32"/>
          <w:lang w:eastAsia="de-DE"/>
        </w:rPr>
      </w:pPr>
    </w:p>
    <w:p w:rsidR="00F127B3" w:rsidRDefault="00F127B3" w:rsidP="007E07FA">
      <w:pPr>
        <w:spacing w:before="100" w:beforeAutospacing="1" w:after="100" w:afterAutospacing="1" w:line="240" w:lineRule="auto"/>
        <w:outlineLvl w:val="2"/>
        <w:rPr>
          <w:rFonts w:ascii="Arial" w:eastAsia="Times New Roman" w:hAnsi="Arial" w:cs="Arial"/>
          <w:b/>
          <w:bCs/>
          <w:sz w:val="32"/>
          <w:szCs w:val="32"/>
          <w:lang w:eastAsia="de-DE"/>
        </w:rPr>
      </w:pPr>
    </w:p>
    <w:p w:rsidR="007E07FA" w:rsidRPr="00294305" w:rsidRDefault="007E07FA" w:rsidP="007E07FA">
      <w:pPr>
        <w:spacing w:before="100" w:beforeAutospacing="1" w:after="100" w:afterAutospacing="1" w:line="240" w:lineRule="auto"/>
        <w:outlineLvl w:val="2"/>
        <w:rPr>
          <w:rFonts w:ascii="Arial" w:eastAsia="Times New Roman" w:hAnsi="Arial" w:cs="Arial"/>
          <w:b/>
          <w:bCs/>
          <w:sz w:val="32"/>
          <w:szCs w:val="32"/>
          <w:lang w:eastAsia="de-DE"/>
        </w:rPr>
      </w:pPr>
      <w:r w:rsidRPr="00294305">
        <w:rPr>
          <w:rFonts w:ascii="Arial" w:eastAsia="Times New Roman" w:hAnsi="Arial" w:cs="Arial"/>
          <w:b/>
          <w:bCs/>
          <w:sz w:val="32"/>
          <w:szCs w:val="32"/>
          <w:lang w:eastAsia="de-DE"/>
        </w:rPr>
        <w:t>Fazit und Ausblick</w:t>
      </w:r>
    </w:p>
    <w:p w:rsidR="00B12742" w:rsidRPr="00B12742" w:rsidRDefault="00B12742" w:rsidP="00B12742">
      <w:pPr>
        <w:spacing w:before="100" w:beforeAutospacing="1" w:after="100" w:afterAutospacing="1" w:line="240" w:lineRule="auto"/>
        <w:rPr>
          <w:rFonts w:ascii="Arial" w:eastAsia="Times New Roman" w:hAnsi="Arial" w:cs="Arial"/>
          <w:sz w:val="32"/>
          <w:szCs w:val="32"/>
          <w:lang w:eastAsia="de-DE"/>
        </w:rPr>
      </w:pPr>
      <w:r w:rsidRPr="00B12742">
        <w:rPr>
          <w:rFonts w:ascii="Arial" w:eastAsia="Times New Roman" w:hAnsi="Arial" w:cs="Arial"/>
          <w:sz w:val="32"/>
          <w:szCs w:val="32"/>
          <w:lang w:eastAsia="de-DE"/>
        </w:rPr>
        <w:t xml:space="preserve">Die Stadt steht vor einer Vielzahl wichtiger Herausforderungen und gleichzeitig großer Chancen. Steigende Kosten in Bereichen wie Personal, Energie, Digitalisierung und Kreisumlage erfordern eine sorgfältige Haushaltsplanung. Gleichzeitig werden bedeutende Investitionen in Infrastruktur, Wohn- und Gewerbeflächen, den Campus, den Brandschutz, </w:t>
      </w:r>
      <w:r>
        <w:rPr>
          <w:rFonts w:ascii="Arial" w:eastAsia="Times New Roman" w:hAnsi="Arial" w:cs="Arial"/>
          <w:sz w:val="32"/>
          <w:szCs w:val="32"/>
          <w:lang w:eastAsia="de-DE"/>
        </w:rPr>
        <w:t xml:space="preserve">Bildung, Soziales, </w:t>
      </w:r>
      <w:r w:rsidRPr="00B12742">
        <w:rPr>
          <w:rFonts w:ascii="Arial" w:eastAsia="Times New Roman" w:hAnsi="Arial" w:cs="Arial"/>
          <w:sz w:val="32"/>
          <w:szCs w:val="32"/>
          <w:lang w:eastAsia="de-DE"/>
        </w:rPr>
        <w:t>die Straßeninstandsetzung sowie Kultur- und Freizeiteinrichtungen umgesetzt.</w:t>
      </w:r>
    </w:p>
    <w:p w:rsidR="00B12742" w:rsidRPr="00B12742" w:rsidRDefault="00B12742" w:rsidP="00B12742">
      <w:pPr>
        <w:spacing w:before="100" w:beforeAutospacing="1" w:after="100" w:afterAutospacing="1" w:line="240" w:lineRule="auto"/>
        <w:rPr>
          <w:rFonts w:ascii="Arial" w:eastAsia="Times New Roman" w:hAnsi="Arial" w:cs="Arial"/>
          <w:sz w:val="32"/>
          <w:szCs w:val="32"/>
          <w:lang w:eastAsia="de-DE"/>
        </w:rPr>
      </w:pPr>
      <w:r w:rsidRPr="00B12742">
        <w:rPr>
          <w:rFonts w:ascii="Arial" w:eastAsia="Times New Roman" w:hAnsi="Arial" w:cs="Arial"/>
          <w:sz w:val="32"/>
          <w:szCs w:val="32"/>
          <w:lang w:eastAsia="de-DE"/>
        </w:rPr>
        <w:t>Dank einer soliden Finanzlage, faktisch schuldenfreier Haushaltsführung und ausreichender Rücklagen bleibt die Kommune handlungsfähig und kann freiwillige Leistungen weiter anbieten. Viele</w:t>
      </w:r>
      <w:r w:rsidR="002E1EC1">
        <w:rPr>
          <w:rFonts w:ascii="Arial" w:eastAsia="Times New Roman" w:hAnsi="Arial" w:cs="Arial"/>
          <w:sz w:val="32"/>
          <w:szCs w:val="32"/>
          <w:lang w:eastAsia="de-DE"/>
        </w:rPr>
        <w:t xml:space="preserve"> Maßnahmen sind zukunftsweisend, s</w:t>
      </w:r>
      <w:r w:rsidRPr="00B12742">
        <w:rPr>
          <w:rFonts w:ascii="Arial" w:eastAsia="Times New Roman" w:hAnsi="Arial" w:cs="Arial"/>
          <w:sz w:val="32"/>
          <w:szCs w:val="32"/>
          <w:lang w:eastAsia="de-DE"/>
        </w:rPr>
        <w:t>ie stärken die Lebensqualität, die Attraktivität der Stadt, die Bildungsperspektiven und die Sicherheit der Bevölkerung.</w:t>
      </w:r>
    </w:p>
    <w:p w:rsidR="00B12742" w:rsidRPr="00B12742" w:rsidRDefault="00B12742" w:rsidP="00B12742">
      <w:pPr>
        <w:spacing w:before="100" w:beforeAutospacing="1" w:after="100" w:afterAutospacing="1" w:line="240" w:lineRule="auto"/>
        <w:rPr>
          <w:rFonts w:ascii="Arial" w:eastAsia="Times New Roman" w:hAnsi="Arial" w:cs="Arial"/>
          <w:sz w:val="32"/>
          <w:szCs w:val="32"/>
          <w:lang w:eastAsia="de-DE"/>
        </w:rPr>
      </w:pPr>
      <w:r w:rsidRPr="00B12742">
        <w:rPr>
          <w:rFonts w:ascii="Arial" w:eastAsia="Times New Roman" w:hAnsi="Arial" w:cs="Arial"/>
          <w:sz w:val="32"/>
          <w:szCs w:val="32"/>
          <w:lang w:eastAsia="de-DE"/>
        </w:rPr>
        <w:t>Insgesamt präsentiert sich der Ausblick positiv: Mit konsequenter Planung, zielgerichteten Investitionen und einer ausgewogenen Finanzpolitik wird die Stadt ihre Entwicklung nachhaltig gestalten und die Weichen für eine lebendige, zukunftsfähige Kommune stellen.</w:t>
      </w:r>
    </w:p>
    <w:p w:rsidR="007941CC" w:rsidRPr="00B12742" w:rsidRDefault="00B12742" w:rsidP="006B1DED">
      <w:pPr>
        <w:pStyle w:val="StandardWeb"/>
        <w:rPr>
          <w:rFonts w:ascii="Arial" w:hAnsi="Arial" w:cs="Arial"/>
          <w:sz w:val="32"/>
          <w:szCs w:val="32"/>
        </w:rPr>
      </w:pPr>
      <w:r w:rsidRPr="00B12742">
        <w:rPr>
          <w:rFonts w:ascii="Arial" w:hAnsi="Arial" w:cs="Arial"/>
          <w:sz w:val="32"/>
          <w:szCs w:val="32"/>
        </w:rPr>
        <w:t xml:space="preserve">Sehr geehrter Herr Bürgermeister, Ihr unermüdlicher Einsatz für das Wohl der Stadt und Ihre visionäre Führung haben </w:t>
      </w:r>
      <w:r w:rsidRPr="00B12742">
        <w:rPr>
          <w:rFonts w:ascii="Arial" w:hAnsi="Arial" w:cs="Arial"/>
          <w:sz w:val="32"/>
          <w:szCs w:val="32"/>
        </w:rPr>
        <w:lastRenderedPageBreak/>
        <w:t>maßgeblich dazu beigetragen, dass wir auch in herausfordernden Zeiten eine stabile und zukunftsorientierte Entwicklung verfolgen konnten. Insbesondere Ihr kontinuierliches Engagement für Förderungen in allen Bereichen hat die Liquidität der Stadt nachhaltig gestärkt.</w:t>
      </w:r>
    </w:p>
    <w:p w:rsidR="009945AB" w:rsidRDefault="009945AB" w:rsidP="006B1DED">
      <w:pPr>
        <w:pStyle w:val="StandardWeb"/>
        <w:rPr>
          <w:rFonts w:ascii="Arial" w:hAnsi="Arial" w:cs="Arial"/>
          <w:sz w:val="32"/>
          <w:szCs w:val="32"/>
        </w:rPr>
      </w:pPr>
      <w:bookmarkStart w:id="0" w:name="_GoBack"/>
      <w:bookmarkEnd w:id="0"/>
    </w:p>
    <w:p w:rsidR="009945AB" w:rsidRDefault="009945AB" w:rsidP="006B1DED">
      <w:pPr>
        <w:pStyle w:val="StandardWeb"/>
        <w:rPr>
          <w:rFonts w:ascii="Arial" w:hAnsi="Arial" w:cs="Arial"/>
          <w:sz w:val="32"/>
          <w:szCs w:val="32"/>
        </w:rPr>
      </w:pPr>
    </w:p>
    <w:p w:rsidR="002E1EC1" w:rsidRDefault="002E1EC1" w:rsidP="006B1DED">
      <w:pPr>
        <w:pStyle w:val="StandardWeb"/>
        <w:rPr>
          <w:rFonts w:ascii="Arial" w:hAnsi="Arial" w:cs="Arial"/>
          <w:sz w:val="32"/>
          <w:szCs w:val="32"/>
        </w:rPr>
      </w:pPr>
    </w:p>
    <w:p w:rsidR="006B1DED" w:rsidRPr="006B1DED" w:rsidRDefault="006B1DED" w:rsidP="006B1DED">
      <w:pPr>
        <w:pStyle w:val="StandardWeb"/>
        <w:rPr>
          <w:rFonts w:ascii="Arial" w:hAnsi="Arial" w:cs="Arial"/>
          <w:sz w:val="32"/>
          <w:szCs w:val="32"/>
        </w:rPr>
      </w:pPr>
      <w:r w:rsidRPr="006B1DED">
        <w:rPr>
          <w:rFonts w:ascii="Arial" w:hAnsi="Arial" w:cs="Arial"/>
          <w:sz w:val="32"/>
          <w:szCs w:val="32"/>
        </w:rPr>
        <w:t>Sehr geehrte Damen und Herren,</w:t>
      </w:r>
    </w:p>
    <w:p w:rsidR="006B1DED" w:rsidRPr="006B1DED" w:rsidRDefault="009945AB" w:rsidP="006B1DED">
      <w:pPr>
        <w:pStyle w:val="StandardWeb"/>
        <w:rPr>
          <w:rFonts w:ascii="Arial" w:hAnsi="Arial" w:cs="Arial"/>
          <w:sz w:val="32"/>
          <w:szCs w:val="32"/>
        </w:rPr>
      </w:pPr>
      <w:r>
        <w:rPr>
          <w:rFonts w:ascii="Arial" w:hAnsi="Arial" w:cs="Arial"/>
          <w:sz w:val="32"/>
          <w:szCs w:val="32"/>
        </w:rPr>
        <w:t>für die gesamte</w:t>
      </w:r>
      <w:r w:rsidR="006B1DED" w:rsidRPr="006B1DED">
        <w:rPr>
          <w:rFonts w:ascii="Arial" w:hAnsi="Arial" w:cs="Arial"/>
          <w:sz w:val="32"/>
          <w:szCs w:val="32"/>
        </w:rPr>
        <w:t xml:space="preserve"> Stadtverwaltung möchte ich allen Mitarbeiterinnen und Mitarbeitern der folgenden Ämter und Abteilungen herzlich für ihre hervorragende Arbeit und ihr Engagement danken:</w:t>
      </w:r>
    </w:p>
    <w:p w:rsidR="009945AB" w:rsidRDefault="006B1DED" w:rsidP="002E4844">
      <w:pPr>
        <w:pStyle w:val="StandardWeb"/>
        <w:numPr>
          <w:ilvl w:val="0"/>
          <w:numId w:val="2"/>
        </w:numPr>
        <w:rPr>
          <w:rFonts w:ascii="Arial" w:hAnsi="Arial" w:cs="Arial"/>
          <w:sz w:val="32"/>
          <w:szCs w:val="32"/>
        </w:rPr>
      </w:pPr>
      <w:r w:rsidRPr="009945AB">
        <w:rPr>
          <w:rStyle w:val="Fett"/>
          <w:rFonts w:ascii="Arial" w:hAnsi="Arial" w:cs="Arial"/>
          <w:sz w:val="32"/>
          <w:szCs w:val="32"/>
        </w:rPr>
        <w:t>Bauhof</w:t>
      </w:r>
      <w:r w:rsidR="000A36B9" w:rsidRPr="009945AB">
        <w:rPr>
          <w:rStyle w:val="Fett"/>
          <w:rFonts w:ascii="Arial" w:hAnsi="Arial" w:cs="Arial"/>
          <w:sz w:val="32"/>
          <w:szCs w:val="32"/>
        </w:rPr>
        <w:t xml:space="preserve"> mit dem Leiter Mario Höpfl</w:t>
      </w:r>
    </w:p>
    <w:p w:rsidR="009945AB" w:rsidRDefault="006B1DED" w:rsidP="00721801">
      <w:pPr>
        <w:pStyle w:val="StandardWeb"/>
        <w:numPr>
          <w:ilvl w:val="0"/>
          <w:numId w:val="2"/>
        </w:numPr>
        <w:rPr>
          <w:rFonts w:ascii="Arial" w:hAnsi="Arial" w:cs="Arial"/>
          <w:sz w:val="32"/>
          <w:szCs w:val="32"/>
        </w:rPr>
      </w:pPr>
      <w:r w:rsidRPr="009945AB">
        <w:rPr>
          <w:rStyle w:val="Fett"/>
          <w:rFonts w:ascii="Arial" w:hAnsi="Arial" w:cs="Arial"/>
          <w:sz w:val="32"/>
          <w:szCs w:val="32"/>
        </w:rPr>
        <w:t>Kämmerer</w:t>
      </w:r>
      <w:r w:rsidR="000A36B9" w:rsidRPr="009945AB">
        <w:rPr>
          <w:rStyle w:val="Fett"/>
          <w:rFonts w:ascii="Arial" w:hAnsi="Arial" w:cs="Arial"/>
          <w:sz w:val="32"/>
          <w:szCs w:val="32"/>
        </w:rPr>
        <w:t xml:space="preserve"> Christian Plötz</w:t>
      </w:r>
    </w:p>
    <w:p w:rsidR="006B1DED" w:rsidRPr="009945AB" w:rsidRDefault="006B1DED" w:rsidP="00721801">
      <w:pPr>
        <w:pStyle w:val="StandardWeb"/>
        <w:numPr>
          <w:ilvl w:val="0"/>
          <w:numId w:val="2"/>
        </w:numPr>
        <w:rPr>
          <w:rFonts w:ascii="Arial" w:hAnsi="Arial" w:cs="Arial"/>
          <w:sz w:val="32"/>
          <w:szCs w:val="32"/>
        </w:rPr>
      </w:pPr>
      <w:r w:rsidRPr="009945AB">
        <w:rPr>
          <w:rStyle w:val="Fett"/>
          <w:rFonts w:ascii="Arial" w:hAnsi="Arial" w:cs="Arial"/>
          <w:sz w:val="32"/>
          <w:szCs w:val="32"/>
        </w:rPr>
        <w:t>Stadtbaumeister</w:t>
      </w:r>
      <w:r w:rsidR="000A36B9" w:rsidRPr="009945AB">
        <w:rPr>
          <w:rStyle w:val="Fett"/>
          <w:rFonts w:ascii="Arial" w:hAnsi="Arial" w:cs="Arial"/>
          <w:sz w:val="32"/>
          <w:szCs w:val="32"/>
        </w:rPr>
        <w:t xml:space="preserve"> Franz Pamler</w:t>
      </w:r>
      <w:r w:rsidRPr="009945AB">
        <w:rPr>
          <w:rStyle w:val="Fett"/>
          <w:rFonts w:ascii="Arial" w:hAnsi="Arial" w:cs="Arial"/>
          <w:sz w:val="32"/>
          <w:szCs w:val="32"/>
        </w:rPr>
        <w:t xml:space="preserve"> und Leitung der Bauverwaltung</w:t>
      </w:r>
      <w:r w:rsidR="000A36B9" w:rsidRPr="009945AB">
        <w:rPr>
          <w:rStyle w:val="Fett"/>
          <w:rFonts w:ascii="Arial" w:hAnsi="Arial" w:cs="Arial"/>
          <w:sz w:val="32"/>
          <w:szCs w:val="32"/>
        </w:rPr>
        <w:t xml:space="preserve"> Arthur Scheuerer</w:t>
      </w:r>
      <w:r w:rsidR="009945AB" w:rsidRPr="009945AB">
        <w:rPr>
          <w:rFonts w:ascii="Arial" w:hAnsi="Arial" w:cs="Arial"/>
          <w:sz w:val="32"/>
          <w:szCs w:val="32"/>
        </w:rPr>
        <w:t xml:space="preserve">, </w:t>
      </w:r>
      <w:r w:rsidR="009945AB" w:rsidRPr="009945AB">
        <w:rPr>
          <w:rFonts w:ascii="Arial" w:hAnsi="Arial" w:cs="Arial"/>
          <w:b/>
          <w:sz w:val="32"/>
          <w:szCs w:val="32"/>
        </w:rPr>
        <w:t>sowie dem neuen Stadtbaumeister Volker Ski</w:t>
      </w:r>
      <w:r w:rsidR="009945AB">
        <w:rPr>
          <w:rFonts w:ascii="Arial" w:hAnsi="Arial" w:cs="Arial"/>
          <w:b/>
          <w:sz w:val="32"/>
          <w:szCs w:val="32"/>
        </w:rPr>
        <w:t>bb</w:t>
      </w:r>
      <w:r w:rsidR="009945AB" w:rsidRPr="009945AB">
        <w:rPr>
          <w:rFonts w:ascii="Arial" w:hAnsi="Arial" w:cs="Arial"/>
          <w:b/>
          <w:sz w:val="32"/>
          <w:szCs w:val="32"/>
        </w:rPr>
        <w:t>a und der Leitung der Bauverwaltung Michael Bücherl.</w:t>
      </w:r>
    </w:p>
    <w:p w:rsidR="006B1DED" w:rsidRPr="006B1DED" w:rsidRDefault="006B1DED" w:rsidP="006B1DED">
      <w:pPr>
        <w:pStyle w:val="StandardWeb"/>
        <w:numPr>
          <w:ilvl w:val="0"/>
          <w:numId w:val="2"/>
        </w:numPr>
        <w:rPr>
          <w:rFonts w:ascii="Arial" w:hAnsi="Arial" w:cs="Arial"/>
          <w:sz w:val="32"/>
          <w:szCs w:val="32"/>
        </w:rPr>
      </w:pPr>
      <w:r w:rsidRPr="006B1DED">
        <w:rPr>
          <w:rStyle w:val="Fett"/>
          <w:rFonts w:ascii="Arial" w:hAnsi="Arial" w:cs="Arial"/>
          <w:sz w:val="32"/>
          <w:szCs w:val="32"/>
        </w:rPr>
        <w:t>Ordnungsamt</w:t>
      </w:r>
      <w:r w:rsidR="000A36B9">
        <w:rPr>
          <w:rStyle w:val="Fett"/>
          <w:rFonts w:ascii="Arial" w:hAnsi="Arial" w:cs="Arial"/>
          <w:sz w:val="32"/>
          <w:szCs w:val="32"/>
        </w:rPr>
        <w:t xml:space="preserve"> Michael Bücherl</w:t>
      </w:r>
      <w:r w:rsidR="009945AB">
        <w:rPr>
          <w:rStyle w:val="Fett"/>
          <w:rFonts w:ascii="Arial" w:hAnsi="Arial" w:cs="Arial"/>
          <w:sz w:val="32"/>
          <w:szCs w:val="32"/>
        </w:rPr>
        <w:t xml:space="preserve"> und neu Linda Pregler</w:t>
      </w:r>
      <w:r w:rsidRPr="006B1DED">
        <w:rPr>
          <w:rFonts w:ascii="Arial" w:hAnsi="Arial" w:cs="Arial"/>
          <w:sz w:val="32"/>
          <w:szCs w:val="32"/>
        </w:rPr>
        <w:t xml:space="preserve"> </w:t>
      </w:r>
    </w:p>
    <w:p w:rsidR="006B1DED" w:rsidRPr="006B1DED" w:rsidRDefault="006B1DED" w:rsidP="006B1DED">
      <w:pPr>
        <w:pStyle w:val="StandardWeb"/>
        <w:numPr>
          <w:ilvl w:val="0"/>
          <w:numId w:val="2"/>
        </w:numPr>
        <w:rPr>
          <w:rFonts w:ascii="Arial" w:hAnsi="Arial" w:cs="Arial"/>
          <w:sz w:val="32"/>
          <w:szCs w:val="32"/>
        </w:rPr>
      </w:pPr>
      <w:r w:rsidRPr="006B1DED">
        <w:rPr>
          <w:rStyle w:val="Fett"/>
          <w:rFonts w:ascii="Arial" w:hAnsi="Arial" w:cs="Arial"/>
          <w:sz w:val="32"/>
          <w:szCs w:val="32"/>
        </w:rPr>
        <w:t>Personalamt</w:t>
      </w:r>
      <w:r w:rsidR="000A36B9">
        <w:rPr>
          <w:rStyle w:val="Fett"/>
          <w:rFonts w:ascii="Arial" w:hAnsi="Arial" w:cs="Arial"/>
          <w:sz w:val="32"/>
          <w:szCs w:val="32"/>
        </w:rPr>
        <w:t xml:space="preserve"> Andre Schille</w:t>
      </w:r>
    </w:p>
    <w:p w:rsidR="006B1DED" w:rsidRPr="006B1DED" w:rsidRDefault="006B1DED" w:rsidP="006B1DED">
      <w:pPr>
        <w:pStyle w:val="StandardWeb"/>
        <w:numPr>
          <w:ilvl w:val="0"/>
          <w:numId w:val="2"/>
        </w:numPr>
        <w:rPr>
          <w:rFonts w:ascii="Arial" w:hAnsi="Arial" w:cs="Arial"/>
          <w:sz w:val="32"/>
          <w:szCs w:val="32"/>
        </w:rPr>
      </w:pPr>
      <w:r w:rsidRPr="006B1DED">
        <w:rPr>
          <w:rStyle w:val="Fett"/>
          <w:rFonts w:ascii="Arial" w:hAnsi="Arial" w:cs="Arial"/>
          <w:sz w:val="32"/>
          <w:szCs w:val="32"/>
        </w:rPr>
        <w:t>Hauptamt</w:t>
      </w:r>
      <w:r w:rsidRPr="006B1DED">
        <w:rPr>
          <w:rFonts w:ascii="Arial" w:hAnsi="Arial" w:cs="Arial"/>
          <w:sz w:val="32"/>
          <w:szCs w:val="32"/>
        </w:rPr>
        <w:t xml:space="preserve"> </w:t>
      </w:r>
      <w:r w:rsidR="000A36B9" w:rsidRPr="000A36B9">
        <w:rPr>
          <w:rFonts w:ascii="Arial" w:hAnsi="Arial" w:cs="Arial"/>
          <w:b/>
          <w:sz w:val="32"/>
          <w:szCs w:val="32"/>
        </w:rPr>
        <w:t>Sigrid Stebe-Hoffmann</w:t>
      </w:r>
      <w:r w:rsidR="000A36B9">
        <w:rPr>
          <w:rFonts w:ascii="Arial" w:hAnsi="Arial" w:cs="Arial"/>
          <w:sz w:val="32"/>
          <w:szCs w:val="32"/>
        </w:rPr>
        <w:t xml:space="preserve"> </w:t>
      </w:r>
      <w:r w:rsidRPr="006B1DED">
        <w:rPr>
          <w:rFonts w:ascii="Arial" w:hAnsi="Arial" w:cs="Arial"/>
          <w:sz w:val="32"/>
          <w:szCs w:val="32"/>
        </w:rPr>
        <w:t xml:space="preserve">und alle </w:t>
      </w:r>
      <w:r w:rsidRPr="006B1DED">
        <w:rPr>
          <w:rStyle w:val="Fett"/>
          <w:rFonts w:ascii="Arial" w:hAnsi="Arial" w:cs="Arial"/>
          <w:sz w:val="32"/>
          <w:szCs w:val="32"/>
        </w:rPr>
        <w:t>Abteilungen und Mitarbeiter</w:t>
      </w:r>
      <w:r w:rsidR="009945AB">
        <w:rPr>
          <w:rStyle w:val="Fett"/>
          <w:rFonts w:ascii="Arial" w:hAnsi="Arial" w:cs="Arial"/>
          <w:sz w:val="32"/>
          <w:szCs w:val="32"/>
        </w:rPr>
        <w:t xml:space="preserve"> und neu Thomas Forster</w:t>
      </w:r>
      <w:r w:rsidRPr="006B1DED">
        <w:rPr>
          <w:rFonts w:ascii="Arial" w:hAnsi="Arial" w:cs="Arial"/>
          <w:sz w:val="32"/>
          <w:szCs w:val="32"/>
        </w:rPr>
        <w:t xml:space="preserve"> </w:t>
      </w:r>
    </w:p>
    <w:p w:rsidR="009945AB" w:rsidRPr="009945AB" w:rsidRDefault="009945AB" w:rsidP="009945AB">
      <w:pPr>
        <w:pStyle w:val="StandardWeb"/>
        <w:ind w:left="720"/>
        <w:rPr>
          <w:rFonts w:ascii="Arial" w:hAnsi="Arial" w:cs="Arial"/>
          <w:sz w:val="32"/>
          <w:szCs w:val="32"/>
        </w:rPr>
      </w:pPr>
      <w:r w:rsidRPr="009945AB">
        <w:rPr>
          <w:rFonts w:ascii="Arial" w:hAnsi="Arial" w:cs="Arial"/>
          <w:sz w:val="32"/>
          <w:szCs w:val="32"/>
        </w:rPr>
        <w:t>Sehr geehrte Kolleginnen und Kollegen des Stadtrates, wir schätzen Ihre Zusammenarbeit und Ihr Engagement sehr und blicken mit Zuversicht auf die weiterhin erfolgreiche Arbeit für die Zukunft.</w:t>
      </w:r>
    </w:p>
    <w:p w:rsidR="009945AB" w:rsidRPr="009945AB" w:rsidRDefault="009945AB" w:rsidP="009945AB">
      <w:pPr>
        <w:pStyle w:val="StandardWeb"/>
        <w:ind w:left="720"/>
        <w:rPr>
          <w:rFonts w:ascii="Arial" w:hAnsi="Arial" w:cs="Arial"/>
          <w:sz w:val="32"/>
          <w:szCs w:val="32"/>
        </w:rPr>
      </w:pPr>
      <w:r w:rsidRPr="009945AB">
        <w:rPr>
          <w:rFonts w:ascii="Arial" w:hAnsi="Arial" w:cs="Arial"/>
          <w:sz w:val="32"/>
          <w:szCs w:val="32"/>
        </w:rPr>
        <w:t>Den Dank möchte ich auch an Industrie und Handel richten, die als starkes Rückgrat unserer Kommune maßgeblich zum wirtschaftlichen Erfolg beitragen. Ihr Engagement ist uns bewusst und wird von der Stadt sehr geschätzt.</w:t>
      </w:r>
    </w:p>
    <w:p w:rsidR="007E07FA" w:rsidRDefault="000A36B9" w:rsidP="007E07FA">
      <w:pPr>
        <w:spacing w:before="100" w:beforeAutospacing="1" w:after="100" w:afterAutospacing="1" w:line="240" w:lineRule="auto"/>
        <w:rPr>
          <w:rFonts w:ascii="Arial" w:eastAsia="Times New Roman" w:hAnsi="Arial" w:cs="Arial"/>
          <w:sz w:val="32"/>
          <w:szCs w:val="32"/>
          <w:lang w:eastAsia="de-DE"/>
        </w:rPr>
      </w:pPr>
      <w:r>
        <w:rPr>
          <w:rFonts w:ascii="Arial" w:eastAsia="Times New Roman" w:hAnsi="Arial" w:cs="Arial"/>
          <w:sz w:val="32"/>
          <w:szCs w:val="32"/>
          <w:lang w:eastAsia="de-DE"/>
        </w:rPr>
        <w:lastRenderedPageBreak/>
        <w:t xml:space="preserve">Persönlich und für die Arbeitsgemeinschaft Chamland wünsche ich allen eine besinnliche Zeit </w:t>
      </w:r>
      <w:r w:rsidR="009945AB">
        <w:rPr>
          <w:rFonts w:ascii="Arial" w:eastAsia="Times New Roman" w:hAnsi="Arial" w:cs="Arial"/>
          <w:sz w:val="32"/>
          <w:szCs w:val="32"/>
          <w:lang w:eastAsia="de-DE"/>
        </w:rPr>
        <w:t>und gutes und gesundes Jahr 2026</w:t>
      </w:r>
      <w:r>
        <w:rPr>
          <w:rFonts w:ascii="Arial" w:eastAsia="Times New Roman" w:hAnsi="Arial" w:cs="Arial"/>
          <w:sz w:val="32"/>
          <w:szCs w:val="32"/>
          <w:lang w:eastAsia="de-DE"/>
        </w:rPr>
        <w:t>.</w:t>
      </w:r>
    </w:p>
    <w:p w:rsidR="00AE5003" w:rsidRPr="007941CC" w:rsidRDefault="00AE5003" w:rsidP="007E07FA">
      <w:pPr>
        <w:spacing w:before="100" w:beforeAutospacing="1" w:after="100" w:afterAutospacing="1" w:line="240" w:lineRule="auto"/>
        <w:rPr>
          <w:rFonts w:ascii="Arial" w:eastAsia="Times New Roman" w:hAnsi="Arial" w:cs="Arial"/>
          <w:sz w:val="32"/>
          <w:szCs w:val="32"/>
          <w:lang w:eastAsia="de-DE"/>
        </w:rPr>
      </w:pPr>
      <w:r w:rsidRPr="007941CC">
        <w:rPr>
          <w:rFonts w:ascii="Arial" w:eastAsia="Times New Roman" w:hAnsi="Arial" w:cs="Arial"/>
          <w:sz w:val="32"/>
          <w:szCs w:val="32"/>
          <w:lang w:eastAsia="de-DE"/>
        </w:rPr>
        <w:t>Die Fraktion ARGE Cham stim</w:t>
      </w:r>
      <w:r w:rsidR="009945AB">
        <w:rPr>
          <w:rFonts w:ascii="Arial" w:eastAsia="Times New Roman" w:hAnsi="Arial" w:cs="Arial"/>
          <w:sz w:val="32"/>
          <w:szCs w:val="32"/>
          <w:lang w:eastAsia="de-DE"/>
        </w:rPr>
        <w:t>mt dem vorgelegten Haushalt 2026</w:t>
      </w:r>
      <w:r w:rsidRPr="007941CC">
        <w:rPr>
          <w:rFonts w:ascii="Arial" w:eastAsia="Times New Roman" w:hAnsi="Arial" w:cs="Arial"/>
          <w:sz w:val="32"/>
          <w:szCs w:val="32"/>
          <w:lang w:eastAsia="de-DE"/>
        </w:rPr>
        <w:t xml:space="preserve"> zu.</w:t>
      </w:r>
    </w:p>
    <w:p w:rsidR="007E07FA" w:rsidRDefault="000A36B9" w:rsidP="007E07FA">
      <w:pPr>
        <w:spacing w:before="100" w:beforeAutospacing="1" w:after="100" w:afterAutospacing="1" w:line="240" w:lineRule="auto"/>
        <w:rPr>
          <w:rFonts w:ascii="Arial" w:eastAsia="Times New Roman" w:hAnsi="Arial" w:cs="Arial"/>
          <w:sz w:val="32"/>
          <w:szCs w:val="32"/>
          <w:lang w:eastAsia="de-DE"/>
        </w:rPr>
      </w:pPr>
      <w:r>
        <w:rPr>
          <w:rFonts w:ascii="Arial" w:eastAsia="Times New Roman" w:hAnsi="Arial" w:cs="Arial"/>
          <w:sz w:val="32"/>
          <w:szCs w:val="32"/>
          <w:lang w:eastAsia="de-DE"/>
        </w:rPr>
        <w:t>Walter Dendorfer</w:t>
      </w:r>
    </w:p>
    <w:p w:rsidR="000A36B9" w:rsidRDefault="000A36B9" w:rsidP="007E07FA">
      <w:pPr>
        <w:spacing w:before="100" w:beforeAutospacing="1" w:after="100" w:afterAutospacing="1" w:line="240" w:lineRule="auto"/>
        <w:rPr>
          <w:rFonts w:ascii="Arial" w:eastAsia="Times New Roman" w:hAnsi="Arial" w:cs="Arial"/>
          <w:sz w:val="32"/>
          <w:szCs w:val="32"/>
          <w:lang w:eastAsia="de-DE"/>
        </w:rPr>
      </w:pPr>
      <w:r>
        <w:rPr>
          <w:rFonts w:ascii="Arial" w:eastAsia="Times New Roman" w:hAnsi="Arial" w:cs="Arial"/>
          <w:sz w:val="32"/>
          <w:szCs w:val="32"/>
          <w:lang w:eastAsia="de-DE"/>
        </w:rPr>
        <w:t>Fraktionsvorsitzender der Arbeitsgemeinschaft Chamland.</w:t>
      </w:r>
    </w:p>
    <w:p w:rsidR="000A36B9" w:rsidRPr="00294305" w:rsidRDefault="000A36B9" w:rsidP="007E07FA">
      <w:pPr>
        <w:spacing w:before="100" w:beforeAutospacing="1" w:after="100" w:afterAutospacing="1" w:line="240" w:lineRule="auto"/>
        <w:rPr>
          <w:rFonts w:ascii="Arial" w:eastAsia="Times New Roman" w:hAnsi="Arial" w:cs="Arial"/>
          <w:sz w:val="32"/>
          <w:szCs w:val="32"/>
          <w:lang w:eastAsia="de-DE"/>
        </w:rPr>
      </w:pPr>
    </w:p>
    <w:p w:rsidR="000507AD" w:rsidRPr="007E07FA" w:rsidRDefault="000507AD" w:rsidP="007E07FA"/>
    <w:sectPr w:rsidR="000507AD" w:rsidRPr="007E07F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7C5284"/>
    <w:multiLevelType w:val="hybridMultilevel"/>
    <w:tmpl w:val="C6F2AB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B3A29E0"/>
    <w:multiLevelType w:val="hybridMultilevel"/>
    <w:tmpl w:val="78C48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B832203"/>
    <w:multiLevelType w:val="multilevel"/>
    <w:tmpl w:val="088A1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6A2891"/>
    <w:multiLevelType w:val="hybridMultilevel"/>
    <w:tmpl w:val="5ABC61F0"/>
    <w:lvl w:ilvl="0" w:tplc="04070001">
      <w:start w:val="1"/>
      <w:numFmt w:val="bullet"/>
      <w:lvlText w:val=""/>
      <w:lvlJc w:val="left"/>
      <w:pPr>
        <w:ind w:left="643"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0A36DFE"/>
    <w:multiLevelType w:val="hybridMultilevel"/>
    <w:tmpl w:val="012651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FA"/>
    <w:rsid w:val="00040312"/>
    <w:rsid w:val="000507AD"/>
    <w:rsid w:val="00081FA6"/>
    <w:rsid w:val="000A36B9"/>
    <w:rsid w:val="000B2F8B"/>
    <w:rsid w:val="000E3CDA"/>
    <w:rsid w:val="0013457E"/>
    <w:rsid w:val="001A5E2F"/>
    <w:rsid w:val="001B0817"/>
    <w:rsid w:val="001F0B14"/>
    <w:rsid w:val="00201D55"/>
    <w:rsid w:val="002166E9"/>
    <w:rsid w:val="00222134"/>
    <w:rsid w:val="00255A74"/>
    <w:rsid w:val="00294305"/>
    <w:rsid w:val="002B721B"/>
    <w:rsid w:val="002E1EC1"/>
    <w:rsid w:val="0038769F"/>
    <w:rsid w:val="00394E1E"/>
    <w:rsid w:val="003A1D93"/>
    <w:rsid w:val="00422F1D"/>
    <w:rsid w:val="00456C9F"/>
    <w:rsid w:val="005B73E4"/>
    <w:rsid w:val="00613517"/>
    <w:rsid w:val="0064575A"/>
    <w:rsid w:val="006663C4"/>
    <w:rsid w:val="00674C30"/>
    <w:rsid w:val="006B1DED"/>
    <w:rsid w:val="006D15FE"/>
    <w:rsid w:val="007047E9"/>
    <w:rsid w:val="00775648"/>
    <w:rsid w:val="007941CC"/>
    <w:rsid w:val="007A29B1"/>
    <w:rsid w:val="007E07FA"/>
    <w:rsid w:val="00876DED"/>
    <w:rsid w:val="008806C6"/>
    <w:rsid w:val="00886FC8"/>
    <w:rsid w:val="008C4E8B"/>
    <w:rsid w:val="009945AB"/>
    <w:rsid w:val="009A625D"/>
    <w:rsid w:val="00A238CA"/>
    <w:rsid w:val="00A5495C"/>
    <w:rsid w:val="00AA2D43"/>
    <w:rsid w:val="00AC65E0"/>
    <w:rsid w:val="00AD690E"/>
    <w:rsid w:val="00AE0844"/>
    <w:rsid w:val="00AE5003"/>
    <w:rsid w:val="00B12742"/>
    <w:rsid w:val="00B13A92"/>
    <w:rsid w:val="00B74F75"/>
    <w:rsid w:val="00C92827"/>
    <w:rsid w:val="00CE3A51"/>
    <w:rsid w:val="00CE4465"/>
    <w:rsid w:val="00CF489B"/>
    <w:rsid w:val="00D254E9"/>
    <w:rsid w:val="00D42DAD"/>
    <w:rsid w:val="00D6500A"/>
    <w:rsid w:val="00DA0F11"/>
    <w:rsid w:val="00DA264A"/>
    <w:rsid w:val="00F127B3"/>
    <w:rsid w:val="00F163C1"/>
    <w:rsid w:val="00F571C9"/>
    <w:rsid w:val="00F86AC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B2B8AD-7D7F-4CDC-82ED-2FBE24ECE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56C9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56C9F"/>
    <w:rPr>
      <w:b/>
      <w:bCs/>
    </w:rPr>
  </w:style>
  <w:style w:type="paragraph" w:styleId="Listenabsatz">
    <w:name w:val="List Paragraph"/>
    <w:basedOn w:val="Standard"/>
    <w:uiPriority w:val="34"/>
    <w:qFormat/>
    <w:rsid w:val="00D6500A"/>
    <w:pPr>
      <w:ind w:left="720"/>
      <w:contextualSpacing/>
    </w:pPr>
  </w:style>
  <w:style w:type="paragraph" w:styleId="Sprechblasentext">
    <w:name w:val="Balloon Text"/>
    <w:basedOn w:val="Standard"/>
    <w:link w:val="SprechblasentextZchn"/>
    <w:uiPriority w:val="99"/>
    <w:semiHidden/>
    <w:unhideWhenUsed/>
    <w:rsid w:val="00AA2D4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A2D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788407">
      <w:bodyDiv w:val="1"/>
      <w:marLeft w:val="0"/>
      <w:marRight w:val="0"/>
      <w:marTop w:val="0"/>
      <w:marBottom w:val="0"/>
      <w:divBdr>
        <w:top w:val="none" w:sz="0" w:space="0" w:color="auto"/>
        <w:left w:val="none" w:sz="0" w:space="0" w:color="auto"/>
        <w:bottom w:val="none" w:sz="0" w:space="0" w:color="auto"/>
        <w:right w:val="none" w:sz="0" w:space="0" w:color="auto"/>
      </w:divBdr>
    </w:div>
    <w:div w:id="322859279">
      <w:bodyDiv w:val="1"/>
      <w:marLeft w:val="0"/>
      <w:marRight w:val="0"/>
      <w:marTop w:val="0"/>
      <w:marBottom w:val="0"/>
      <w:divBdr>
        <w:top w:val="none" w:sz="0" w:space="0" w:color="auto"/>
        <w:left w:val="none" w:sz="0" w:space="0" w:color="auto"/>
        <w:bottom w:val="none" w:sz="0" w:space="0" w:color="auto"/>
        <w:right w:val="none" w:sz="0" w:space="0" w:color="auto"/>
      </w:divBdr>
      <w:divsChild>
        <w:div w:id="1076129733">
          <w:marLeft w:val="0"/>
          <w:marRight w:val="0"/>
          <w:marTop w:val="0"/>
          <w:marBottom w:val="0"/>
          <w:divBdr>
            <w:top w:val="none" w:sz="0" w:space="0" w:color="auto"/>
            <w:left w:val="none" w:sz="0" w:space="0" w:color="auto"/>
            <w:bottom w:val="none" w:sz="0" w:space="0" w:color="auto"/>
            <w:right w:val="none" w:sz="0" w:space="0" w:color="auto"/>
          </w:divBdr>
          <w:divsChild>
            <w:div w:id="1225600869">
              <w:marLeft w:val="0"/>
              <w:marRight w:val="0"/>
              <w:marTop w:val="0"/>
              <w:marBottom w:val="0"/>
              <w:divBdr>
                <w:top w:val="none" w:sz="0" w:space="0" w:color="auto"/>
                <w:left w:val="none" w:sz="0" w:space="0" w:color="auto"/>
                <w:bottom w:val="none" w:sz="0" w:space="0" w:color="auto"/>
                <w:right w:val="none" w:sz="0" w:space="0" w:color="auto"/>
              </w:divBdr>
              <w:divsChild>
                <w:div w:id="31080731">
                  <w:marLeft w:val="0"/>
                  <w:marRight w:val="0"/>
                  <w:marTop w:val="0"/>
                  <w:marBottom w:val="0"/>
                  <w:divBdr>
                    <w:top w:val="none" w:sz="0" w:space="0" w:color="auto"/>
                    <w:left w:val="none" w:sz="0" w:space="0" w:color="auto"/>
                    <w:bottom w:val="none" w:sz="0" w:space="0" w:color="auto"/>
                    <w:right w:val="none" w:sz="0" w:space="0" w:color="auto"/>
                  </w:divBdr>
                  <w:divsChild>
                    <w:div w:id="12608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035113">
      <w:bodyDiv w:val="1"/>
      <w:marLeft w:val="0"/>
      <w:marRight w:val="0"/>
      <w:marTop w:val="0"/>
      <w:marBottom w:val="0"/>
      <w:divBdr>
        <w:top w:val="none" w:sz="0" w:space="0" w:color="auto"/>
        <w:left w:val="none" w:sz="0" w:space="0" w:color="auto"/>
        <w:bottom w:val="none" w:sz="0" w:space="0" w:color="auto"/>
        <w:right w:val="none" w:sz="0" w:space="0" w:color="auto"/>
      </w:divBdr>
    </w:div>
    <w:div w:id="840630374">
      <w:bodyDiv w:val="1"/>
      <w:marLeft w:val="0"/>
      <w:marRight w:val="0"/>
      <w:marTop w:val="0"/>
      <w:marBottom w:val="0"/>
      <w:divBdr>
        <w:top w:val="none" w:sz="0" w:space="0" w:color="auto"/>
        <w:left w:val="none" w:sz="0" w:space="0" w:color="auto"/>
        <w:bottom w:val="none" w:sz="0" w:space="0" w:color="auto"/>
        <w:right w:val="none" w:sz="0" w:space="0" w:color="auto"/>
      </w:divBdr>
    </w:div>
    <w:div w:id="887570082">
      <w:bodyDiv w:val="1"/>
      <w:marLeft w:val="0"/>
      <w:marRight w:val="0"/>
      <w:marTop w:val="0"/>
      <w:marBottom w:val="0"/>
      <w:divBdr>
        <w:top w:val="none" w:sz="0" w:space="0" w:color="auto"/>
        <w:left w:val="none" w:sz="0" w:space="0" w:color="auto"/>
        <w:bottom w:val="none" w:sz="0" w:space="0" w:color="auto"/>
        <w:right w:val="none" w:sz="0" w:space="0" w:color="auto"/>
      </w:divBdr>
    </w:div>
    <w:div w:id="20274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097D3-87F6-48F7-BD52-B4C0013B0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2436</Words>
  <Characters>15351</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6</cp:revision>
  <cp:lastPrinted>2024-12-08T17:28:00Z</cp:lastPrinted>
  <dcterms:created xsi:type="dcterms:W3CDTF">2025-12-09T13:53:00Z</dcterms:created>
  <dcterms:modified xsi:type="dcterms:W3CDTF">2025-12-16T09:36:00Z</dcterms:modified>
</cp:coreProperties>
</file>